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Fonts w:ascii="Calibri" w:cs="Calibri" w:hAnsi="Calibri" w:eastAsia="Calibri"/>
          <w:sz w:val="24"/>
          <w:szCs w:val="24"/>
        </w:rPr>
      </w:pPr>
    </w:p>
    <w:p>
      <w:pPr>
        <w:pStyle w:val="Normal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附表一</w:t>
      </w:r>
    </w:p>
    <w:p>
      <w:pPr>
        <w:pStyle w:val="Normal"/>
        <w:spacing w:line="276" w:lineRule="auto"/>
        <w:jc w:val="center"/>
        <w:rPr>
          <w:rFonts w:ascii="华文中宋" w:cs="华文中宋" w:hAnsi="华文中宋" w:eastAsia="华文中宋"/>
          <w:sz w:val="28"/>
          <w:szCs w:val="28"/>
        </w:rPr>
      </w:pPr>
      <w:r>
        <w:rPr>
          <w:rFonts w:ascii="华文中宋" w:cs="华文中宋" w:hAnsi="华文中宋" w:eastAsia="华文中宋"/>
          <w:color w:val="000000"/>
          <w:sz w:val="28"/>
          <w:szCs w:val="28"/>
          <w:u w:color="000000"/>
          <w:rtl w:val="0"/>
          <w:lang w:val="zh-TW" w:eastAsia="zh-TW"/>
        </w:rPr>
        <w:t xml:space="preserve">同济大学 </w:t>
      </w:r>
      <w:r>
        <w:rPr>
          <w:rFonts w:ascii="华文中宋" w:cs="华文中宋" w:hAnsi="华文中宋" w:eastAsia="华文中宋"/>
          <w:color w:val="000000"/>
          <w:sz w:val="28"/>
          <w:szCs w:val="28"/>
          <w:u w:color="000000"/>
          <w:rtl w:val="0"/>
          <w:lang w:val="en-US"/>
        </w:rPr>
        <w:t>110</w:t>
      </w:r>
      <w:r>
        <w:rPr>
          <w:rFonts w:ascii="华文中宋" w:cs="华文中宋" w:hAnsi="华文中宋" w:eastAsia="华文中宋"/>
          <w:color w:val="000000"/>
          <w:sz w:val="28"/>
          <w:szCs w:val="28"/>
          <w:u w:color="000000"/>
          <w:rtl w:val="0"/>
          <w:lang w:val="zh-TW" w:eastAsia="zh-TW"/>
        </w:rPr>
        <w:t>周年校庆</w:t>
      </w:r>
      <w:r>
        <w:rPr>
          <w:rFonts w:ascii="华文中宋" w:cs="华文中宋" w:hAnsi="华文中宋" w:eastAsia="华文中宋"/>
          <w:sz w:val="28"/>
          <w:szCs w:val="28"/>
          <w:rtl w:val="0"/>
          <w:lang w:val="zh-TW" w:eastAsia="zh-TW"/>
        </w:rPr>
        <w:t>形象片征集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（创作计划）</w:t>
      </w:r>
      <w:r>
        <w:rPr>
          <w:rFonts w:ascii="华文中宋" w:cs="华文中宋" w:hAnsi="华文中宋" w:eastAsia="华文中宋"/>
          <w:sz w:val="28"/>
          <w:szCs w:val="28"/>
          <w:rtl w:val="0"/>
          <w:lang w:val="zh-TW" w:eastAsia="zh-TW"/>
        </w:rPr>
        <w:t>表</w:t>
      </w:r>
    </w:p>
    <w:p>
      <w:pPr>
        <w:pStyle w:val="Normal"/>
        <w:rPr>
          <w:rFonts w:ascii="华文中宋" w:cs="华文中宋" w:hAnsi="华文中宋" w:eastAsia="华文中宋"/>
          <w:sz w:val="28"/>
          <w:szCs w:val="28"/>
        </w:rPr>
      </w:pPr>
    </w:p>
    <w:tbl>
      <w:tblPr>
        <w:tblW w:w="8414" w:type="dxa"/>
        <w:jc w:val="left"/>
        <w:tblInd w:w="11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92"/>
        <w:gridCol w:w="1275"/>
        <w:gridCol w:w="2266"/>
        <w:gridCol w:w="1423"/>
        <w:gridCol w:w="2458"/>
      </w:tblGrid>
      <w:tr>
        <w:tblPrEx>
          <w:shd w:val="clear" w:color="auto" w:fill="auto"/>
        </w:tblPrEx>
        <w:trPr>
          <w:trHeight w:val="374" w:hRule="atLeast"/>
        </w:trPr>
        <w:tc>
          <w:tcPr>
            <w:tcW w:type="dxa" w:w="9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作品</w:t>
            </w:r>
          </w:p>
          <w:p>
            <w:pPr>
              <w:pStyle w:val="Normal"/>
              <w:widowControl w:val="1"/>
              <w:spacing w:before="100" w:after="100"/>
            </w:pPr>
            <w:r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信息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jc w:val="center"/>
            </w:pPr>
            <w:r>
              <w:rPr>
                <w:rFonts w:ascii="楷体" w:cs="楷体" w:hAnsi="楷体" w:eastAsia="楷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作品名称</w:t>
            </w:r>
          </w:p>
        </w:tc>
        <w:tc>
          <w:tcPr>
            <w:tcW w:type="dxa" w:w="61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4" w:hRule="atLeast"/>
        </w:trPr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jc w:val="center"/>
            </w:pPr>
            <w:r>
              <w:rPr>
                <w:rFonts w:ascii="楷体" w:cs="楷体" w:hAnsi="楷体" w:eastAsia="楷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预计时长</w:t>
            </w:r>
          </w:p>
        </w:tc>
        <w:tc>
          <w:tcPr>
            <w:tcW w:type="dxa" w:w="61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74" w:hRule="atLeast"/>
        </w:trPr>
        <w:tc>
          <w:tcPr>
            <w:tcW w:type="dxa" w:w="9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负责人</w:t>
            </w:r>
          </w:p>
          <w:p>
            <w:pPr>
              <w:pStyle w:val="Normal"/>
              <w:widowControl w:val="1"/>
              <w:spacing w:before="100" w:after="100"/>
            </w:pPr>
            <w:r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信息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jc w:val="center"/>
            </w:pPr>
            <w:r>
              <w:rPr>
                <w:rFonts w:ascii="楷体" w:cs="楷体" w:hAnsi="楷体" w:eastAsia="楷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姓名</w:t>
            </w:r>
          </w:p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jc w:val="center"/>
            </w:pPr>
            <w:r>
              <w:rPr>
                <w:rFonts w:ascii="楷体" w:cs="楷体" w:hAnsi="楷体" w:eastAsia="楷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单位</w:t>
            </w:r>
          </w:p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4" w:hRule="atLeast"/>
        </w:trPr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jc w:val="center"/>
            </w:pPr>
            <w:r>
              <w:rPr>
                <w:rFonts w:ascii="楷体" w:cs="楷体" w:hAnsi="楷体" w:eastAsia="楷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职务职称</w:t>
            </w:r>
          </w:p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jc w:val="center"/>
            </w:pPr>
            <w:r>
              <w:rPr>
                <w:rFonts w:ascii="楷体" w:cs="楷体" w:hAnsi="楷体" w:eastAsia="楷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座机</w:t>
            </w:r>
          </w:p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4" w:hRule="atLeast"/>
        </w:trPr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jc w:val="center"/>
            </w:pPr>
            <w:r>
              <w:rPr>
                <w:rFonts w:ascii="楷体" w:cs="楷体" w:hAnsi="楷体" w:eastAsia="楷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手机</w:t>
            </w:r>
          </w:p>
        </w:tc>
        <w:tc>
          <w:tcPr>
            <w:tcW w:type="dxa" w:w="2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"/>
              <w:widowControl w:val="1"/>
              <w:spacing w:before="100" w:after="100"/>
              <w:jc w:val="center"/>
            </w:pPr>
            <w:r>
              <w:rPr>
                <w:rFonts w:ascii="楷体" w:cs="楷体" w:hAnsi="楷体" w:eastAsia="楷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邮箱</w:t>
            </w:r>
          </w:p>
        </w:tc>
        <w:tc>
          <w:tcPr>
            <w:tcW w:type="dxa" w:w="2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208" w:hRule="atLeast"/>
        </w:trPr>
        <w:tc>
          <w:tcPr>
            <w:tcW w:type="dxa" w:w="841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1"/>
              <w:spacing w:before="100" w:after="100" w:line="360" w:lineRule="auto"/>
              <w:jc w:val="left"/>
            </w:pPr>
            <w:r>
              <w:rPr>
                <w:rFonts w:ascii="黑体" w:cs="黑体" w:hAnsi="黑体" w:eastAsia="黑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创作内容、创意特色介绍：</w:t>
            </w:r>
          </w:p>
        </w:tc>
      </w:tr>
    </w:tbl>
    <w:p>
      <w:pPr>
        <w:pStyle w:val="Normal"/>
        <w:ind w:left="2" w:hanging="2"/>
        <w:rPr>
          <w:rFonts w:ascii="华文中宋" w:cs="华文中宋" w:hAnsi="华文中宋" w:eastAsia="华文中宋"/>
          <w:sz w:val="28"/>
          <w:szCs w:val="28"/>
        </w:rPr>
      </w:pPr>
    </w:p>
    <w:p>
      <w:pPr>
        <w:pStyle w:val="Normal"/>
      </w:pPr>
      <w:r>
        <w:rPr>
          <w:rFonts w:ascii="Calibri" w:cs="Calibri" w:hAnsi="Calibri" w:eastAsia="Calibri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华文中宋">
    <w:charset w:val="00"/>
    <w:family w:val="roman"/>
    <w:pitch w:val="default"/>
  </w:font>
  <w:font w:name="仿宋">
    <w:charset w:val="00"/>
    <w:family w:val="roman"/>
    <w:pitch w:val="default"/>
  </w:font>
  <w:font w:name="黑体">
    <w:charset w:val="00"/>
    <w:family w:val="roman"/>
    <w:pitch w:val="default"/>
  </w:font>
  <w:font w:name="楷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