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AE" w:rsidRPr="00C74040" w:rsidRDefault="00EB30AE" w:rsidP="00EB30AE">
      <w:pPr>
        <w:jc w:val="center"/>
        <w:rPr>
          <w:b/>
          <w:color w:val="002060"/>
          <w:sz w:val="32"/>
        </w:rPr>
      </w:pPr>
      <w:r>
        <w:rPr>
          <w:rFonts w:hint="eastAsia"/>
          <w:b/>
          <w:color w:val="002060"/>
          <w:sz w:val="32"/>
        </w:rPr>
        <w:t>第十七届</w:t>
      </w:r>
      <w:r>
        <w:rPr>
          <w:rFonts w:hint="eastAsia"/>
          <w:b/>
          <w:color w:val="002060"/>
          <w:sz w:val="32"/>
        </w:rPr>
        <w:t>COTA</w:t>
      </w:r>
      <w:r>
        <w:rPr>
          <w:rFonts w:hint="eastAsia"/>
          <w:b/>
          <w:color w:val="002060"/>
          <w:sz w:val="32"/>
        </w:rPr>
        <w:t>国际</w:t>
      </w:r>
      <w:r>
        <w:rPr>
          <w:b/>
          <w:color w:val="002060"/>
          <w:sz w:val="32"/>
        </w:rPr>
        <w:t>交通科技年会会议通知</w:t>
      </w:r>
    </w:p>
    <w:p w:rsidR="00EB30AE" w:rsidRDefault="00EB30AE" w:rsidP="00EB30AE"/>
    <w:p w:rsidR="00EB30AE" w:rsidRPr="00E27BAC" w:rsidRDefault="00EB30AE" w:rsidP="00EB30AE">
      <w:pPr>
        <w:ind w:firstLineChars="200" w:firstLine="360"/>
        <w:rPr>
          <w:rFonts w:asciiTheme="minorEastAsia" w:hAnsiTheme="minorEastAsia"/>
          <w:sz w:val="18"/>
          <w:szCs w:val="18"/>
        </w:rPr>
      </w:pPr>
      <w:r w:rsidRPr="00E27BAC">
        <w:rPr>
          <w:rFonts w:asciiTheme="minorEastAsia" w:hAnsiTheme="minorEastAsia" w:hint="eastAsia"/>
          <w:sz w:val="18"/>
          <w:szCs w:val="18"/>
        </w:rPr>
        <w:t>第</w:t>
      </w:r>
      <w:r>
        <w:rPr>
          <w:rFonts w:asciiTheme="minorEastAsia" w:hAnsiTheme="minorEastAsia" w:hint="eastAsia"/>
          <w:sz w:val="18"/>
          <w:szCs w:val="18"/>
        </w:rPr>
        <w:t>十七</w:t>
      </w:r>
      <w:r w:rsidRPr="00E27BAC">
        <w:rPr>
          <w:rFonts w:asciiTheme="minorEastAsia" w:hAnsiTheme="minorEastAsia" w:hint="eastAsia"/>
          <w:sz w:val="18"/>
          <w:szCs w:val="18"/>
        </w:rPr>
        <w:t>届COTA国际交通科技年会(CICTP2017)即将于2017年7月</w:t>
      </w:r>
      <w:r w:rsidRPr="00E27BAC">
        <w:rPr>
          <w:rFonts w:asciiTheme="minorEastAsia" w:hAnsiTheme="minorEastAsia"/>
          <w:sz w:val="18"/>
          <w:szCs w:val="18"/>
        </w:rPr>
        <w:t>7</w:t>
      </w:r>
      <w:r w:rsidRPr="00E27BAC">
        <w:rPr>
          <w:rFonts w:asciiTheme="minorEastAsia" w:hAnsiTheme="minorEastAsia" w:hint="eastAsia"/>
          <w:sz w:val="18"/>
          <w:szCs w:val="18"/>
        </w:rPr>
        <w:t>-</w:t>
      </w:r>
      <w:r w:rsidRPr="00E27BAC">
        <w:rPr>
          <w:rFonts w:asciiTheme="minorEastAsia" w:hAnsiTheme="minorEastAsia"/>
          <w:sz w:val="18"/>
          <w:szCs w:val="18"/>
        </w:rPr>
        <w:t>9</w:t>
      </w:r>
      <w:r w:rsidRPr="00E27BAC">
        <w:rPr>
          <w:rFonts w:asciiTheme="minorEastAsia" w:hAnsiTheme="minorEastAsia" w:hint="eastAsia"/>
          <w:sz w:val="18"/>
          <w:szCs w:val="18"/>
        </w:rPr>
        <w:t>日在中国上海举行，本届会议由海外华人交通协会(COTA)和同济大学联合举办。CICTP会议系列是全世界范围内交通专业人士和致力于更深刻理解中国或其它发展中国家交通的交通专业人士盛会。作为CICTP201</w:t>
      </w:r>
      <w:r w:rsidRPr="00E27BAC">
        <w:rPr>
          <w:rFonts w:asciiTheme="minorEastAsia" w:hAnsiTheme="minorEastAsia"/>
          <w:sz w:val="18"/>
          <w:szCs w:val="18"/>
        </w:rPr>
        <w:t>7</w:t>
      </w:r>
      <w:r w:rsidRPr="00E27BAC">
        <w:rPr>
          <w:rFonts w:asciiTheme="minorEastAsia" w:hAnsiTheme="minorEastAsia" w:hint="eastAsia"/>
          <w:sz w:val="18"/>
          <w:szCs w:val="18"/>
        </w:rPr>
        <w:t>的主办方，同济大学</w:t>
      </w:r>
      <w:r w:rsidRPr="00E27BAC">
        <w:rPr>
          <w:rFonts w:asciiTheme="minorEastAsia" w:hAnsiTheme="minorEastAsia"/>
          <w:sz w:val="18"/>
          <w:szCs w:val="18"/>
        </w:rPr>
        <w:t>和</w:t>
      </w:r>
      <w:r w:rsidRPr="00E27BAC">
        <w:rPr>
          <w:rFonts w:asciiTheme="minorEastAsia" w:hAnsiTheme="minorEastAsia" w:hint="eastAsia"/>
          <w:sz w:val="18"/>
          <w:szCs w:val="18"/>
        </w:rPr>
        <w:t>COTA热烈欢迎学术界、工业界和政府机构的交通专家、朋友们参加。</w:t>
      </w:r>
      <w:bookmarkStart w:id="0" w:name="_GoBack"/>
      <w:bookmarkEnd w:id="0"/>
    </w:p>
    <w:p w:rsidR="00EB30AE" w:rsidRDefault="00EB30AE" w:rsidP="00EB30AE">
      <w:pPr>
        <w:ind w:firstLineChars="200" w:firstLine="360"/>
        <w:rPr>
          <w:rFonts w:asciiTheme="minorEastAsia" w:hAnsiTheme="minorEastAsia"/>
          <w:sz w:val="18"/>
          <w:szCs w:val="18"/>
        </w:rPr>
      </w:pPr>
      <w:r w:rsidRPr="00E27BAC">
        <w:rPr>
          <w:rFonts w:asciiTheme="minorEastAsia" w:hAnsiTheme="minorEastAsia" w:hint="eastAsia"/>
          <w:sz w:val="18"/>
          <w:szCs w:val="18"/>
        </w:rPr>
        <w:t>本届会议</w:t>
      </w:r>
      <w:r w:rsidRPr="00E27BAC">
        <w:rPr>
          <w:rFonts w:asciiTheme="minorEastAsia" w:hAnsiTheme="minorEastAsia"/>
          <w:sz w:val="18"/>
          <w:szCs w:val="18"/>
        </w:rPr>
        <w:t>主题为“</w:t>
      </w:r>
      <w:r w:rsidRPr="00E27BAC">
        <w:rPr>
          <w:rFonts w:asciiTheme="minorEastAsia" w:hAnsiTheme="minorEastAsia" w:hint="eastAsia"/>
          <w:sz w:val="18"/>
          <w:szCs w:val="18"/>
        </w:rPr>
        <w:t>综合</w:t>
      </w:r>
      <w:r w:rsidRPr="00E27BAC">
        <w:rPr>
          <w:rFonts w:asciiTheme="minorEastAsia" w:hAnsiTheme="minorEastAsia"/>
          <w:sz w:val="18"/>
          <w:szCs w:val="18"/>
        </w:rPr>
        <w:t>交通变革</w:t>
      </w:r>
      <w:r>
        <w:rPr>
          <w:rFonts w:asciiTheme="minorEastAsia" w:hAnsiTheme="minorEastAsia" w:hint="eastAsia"/>
          <w:sz w:val="18"/>
          <w:szCs w:val="18"/>
        </w:rPr>
        <w:t>与</w:t>
      </w:r>
      <w:r>
        <w:rPr>
          <w:rFonts w:asciiTheme="minorEastAsia" w:hAnsiTheme="minorEastAsia"/>
          <w:sz w:val="18"/>
          <w:szCs w:val="18"/>
        </w:rPr>
        <w:t>创新</w:t>
      </w:r>
      <w:r w:rsidRPr="00E27BAC">
        <w:rPr>
          <w:rFonts w:asciiTheme="minorEastAsia" w:hAnsiTheme="minorEastAsia"/>
          <w:sz w:val="18"/>
          <w:szCs w:val="18"/>
        </w:rPr>
        <w:t>——</w:t>
      </w:r>
      <w:r>
        <w:rPr>
          <w:rFonts w:asciiTheme="minorEastAsia" w:hAnsiTheme="minorEastAsia" w:hint="eastAsia"/>
          <w:sz w:val="18"/>
          <w:szCs w:val="18"/>
        </w:rPr>
        <w:t>平等、</w:t>
      </w:r>
      <w:r>
        <w:rPr>
          <w:rFonts w:asciiTheme="minorEastAsia" w:hAnsiTheme="minorEastAsia"/>
          <w:sz w:val="18"/>
          <w:szCs w:val="18"/>
        </w:rPr>
        <w:t>包容、共享、创新</w:t>
      </w:r>
      <w:r w:rsidRPr="00E27BAC">
        <w:rPr>
          <w:rFonts w:asciiTheme="minorEastAsia" w:hAnsiTheme="minorEastAsia"/>
          <w:sz w:val="18"/>
          <w:szCs w:val="18"/>
        </w:rPr>
        <w:t>”</w:t>
      </w:r>
      <w:r w:rsidRPr="00E27BAC">
        <w:rPr>
          <w:rFonts w:asciiTheme="minorEastAsia" w:hAnsiTheme="minorEastAsia" w:hint="eastAsia"/>
          <w:sz w:val="18"/>
          <w:szCs w:val="18"/>
        </w:rPr>
        <w:t>，</w:t>
      </w:r>
      <w:r w:rsidRPr="002E7659">
        <w:rPr>
          <w:rFonts w:asciiTheme="minorEastAsia" w:hAnsiTheme="minorEastAsia"/>
          <w:sz w:val="18"/>
          <w:szCs w:val="18"/>
        </w:rPr>
        <w:t>除了</w:t>
      </w:r>
      <w:r w:rsidRPr="002E7659">
        <w:rPr>
          <w:rFonts w:asciiTheme="minorEastAsia" w:hAnsiTheme="minorEastAsia" w:hint="eastAsia"/>
          <w:sz w:val="18"/>
          <w:szCs w:val="18"/>
        </w:rPr>
        <w:t>大会主题报告外，会议还将特设P</w:t>
      </w:r>
      <w:r w:rsidRPr="002E7659">
        <w:rPr>
          <w:rFonts w:asciiTheme="minorEastAsia" w:hAnsiTheme="minorEastAsia"/>
          <w:sz w:val="18"/>
          <w:szCs w:val="18"/>
        </w:rPr>
        <w:t xml:space="preserve">lenary </w:t>
      </w:r>
      <w:r w:rsidRPr="002E7659">
        <w:rPr>
          <w:rFonts w:asciiTheme="minorEastAsia" w:hAnsiTheme="minorEastAsia" w:hint="eastAsia"/>
          <w:sz w:val="18"/>
          <w:szCs w:val="18"/>
        </w:rPr>
        <w:t>S</w:t>
      </w:r>
      <w:r w:rsidRPr="002E7659">
        <w:rPr>
          <w:rFonts w:asciiTheme="minorEastAsia" w:hAnsiTheme="minorEastAsia"/>
          <w:sz w:val="18"/>
          <w:szCs w:val="18"/>
        </w:rPr>
        <w:t xml:space="preserve">ession、Spotlight </w:t>
      </w:r>
      <w:r w:rsidRPr="002E7659">
        <w:rPr>
          <w:rFonts w:asciiTheme="minorEastAsia" w:hAnsiTheme="minorEastAsia" w:hint="eastAsia"/>
          <w:sz w:val="18"/>
          <w:szCs w:val="18"/>
        </w:rPr>
        <w:t>S</w:t>
      </w:r>
      <w:r w:rsidRPr="002E7659">
        <w:rPr>
          <w:rFonts w:asciiTheme="minorEastAsia" w:hAnsiTheme="minorEastAsia"/>
          <w:sz w:val="18"/>
          <w:szCs w:val="18"/>
        </w:rPr>
        <w:t>ession、</w:t>
      </w:r>
      <w:r w:rsidRPr="002E7659">
        <w:rPr>
          <w:rFonts w:asciiTheme="minorEastAsia" w:hAnsiTheme="minorEastAsia" w:hint="eastAsia"/>
          <w:sz w:val="18"/>
          <w:szCs w:val="18"/>
        </w:rPr>
        <w:t>I</w:t>
      </w:r>
      <w:r w:rsidRPr="002E7659">
        <w:rPr>
          <w:rFonts w:asciiTheme="minorEastAsia" w:hAnsiTheme="minorEastAsia"/>
          <w:sz w:val="18"/>
          <w:szCs w:val="18"/>
        </w:rPr>
        <w:t xml:space="preserve">nvited </w:t>
      </w:r>
      <w:r w:rsidRPr="002E7659">
        <w:rPr>
          <w:rFonts w:asciiTheme="minorEastAsia" w:hAnsiTheme="minorEastAsia" w:hint="eastAsia"/>
          <w:sz w:val="18"/>
          <w:szCs w:val="18"/>
        </w:rPr>
        <w:t>S</w:t>
      </w:r>
      <w:r w:rsidRPr="002E7659">
        <w:rPr>
          <w:rFonts w:asciiTheme="minorEastAsia" w:hAnsiTheme="minorEastAsia"/>
          <w:sz w:val="18"/>
          <w:szCs w:val="18"/>
        </w:rPr>
        <w:t>ession</w:t>
      </w:r>
      <w:r>
        <w:rPr>
          <w:rFonts w:asciiTheme="minorEastAsia" w:hAnsiTheme="minorEastAsia"/>
          <w:sz w:val="18"/>
          <w:szCs w:val="18"/>
        </w:rPr>
        <w:t>，</w:t>
      </w:r>
      <w:r>
        <w:rPr>
          <w:rFonts w:asciiTheme="minorEastAsia" w:hAnsiTheme="minorEastAsia" w:hint="eastAsia"/>
          <w:sz w:val="18"/>
          <w:szCs w:val="18"/>
        </w:rPr>
        <w:t>超过</w:t>
      </w:r>
      <w:r>
        <w:rPr>
          <w:rFonts w:asciiTheme="minorEastAsia" w:hAnsiTheme="minorEastAsia"/>
          <w:sz w:val="18"/>
          <w:szCs w:val="18"/>
        </w:rPr>
        <w:t>6</w:t>
      </w:r>
      <w:r w:rsidRPr="002E7659">
        <w:rPr>
          <w:rFonts w:asciiTheme="minorEastAsia" w:hAnsiTheme="minorEastAsia" w:hint="eastAsia"/>
          <w:sz w:val="18"/>
          <w:szCs w:val="18"/>
        </w:rPr>
        <w:t>00位</w:t>
      </w:r>
      <w:r w:rsidRPr="002E7659">
        <w:rPr>
          <w:rFonts w:asciiTheme="minorEastAsia" w:hAnsiTheme="minorEastAsia"/>
          <w:sz w:val="18"/>
          <w:szCs w:val="18"/>
        </w:rPr>
        <w:t>国内外</w:t>
      </w:r>
      <w:r w:rsidRPr="002E7659">
        <w:rPr>
          <w:rFonts w:asciiTheme="minorEastAsia" w:hAnsiTheme="minorEastAsia" w:hint="eastAsia"/>
          <w:sz w:val="18"/>
          <w:szCs w:val="18"/>
        </w:rPr>
        <w:t>综合</w:t>
      </w:r>
      <w:r>
        <w:rPr>
          <w:rFonts w:asciiTheme="minorEastAsia" w:hAnsiTheme="minorEastAsia"/>
          <w:sz w:val="18"/>
          <w:szCs w:val="18"/>
        </w:rPr>
        <w:t>交通运输领域</w:t>
      </w:r>
      <w:r>
        <w:rPr>
          <w:rFonts w:asciiTheme="minorEastAsia" w:hAnsiTheme="minorEastAsia" w:hint="eastAsia"/>
          <w:sz w:val="18"/>
          <w:szCs w:val="18"/>
        </w:rPr>
        <w:t>专业</w:t>
      </w:r>
      <w:r>
        <w:rPr>
          <w:rFonts w:asciiTheme="minorEastAsia" w:hAnsiTheme="minorEastAsia"/>
          <w:sz w:val="18"/>
          <w:szCs w:val="18"/>
        </w:rPr>
        <w:t>人士</w:t>
      </w:r>
      <w:r>
        <w:rPr>
          <w:rFonts w:asciiTheme="minorEastAsia" w:hAnsiTheme="minorEastAsia" w:hint="eastAsia"/>
          <w:sz w:val="18"/>
          <w:szCs w:val="18"/>
        </w:rPr>
        <w:t>将</w:t>
      </w:r>
      <w:r w:rsidRPr="002E7659">
        <w:rPr>
          <w:rFonts w:asciiTheme="minorEastAsia" w:hAnsiTheme="minorEastAsia"/>
          <w:sz w:val="18"/>
          <w:szCs w:val="18"/>
        </w:rPr>
        <w:t>与会</w:t>
      </w:r>
      <w:r>
        <w:rPr>
          <w:rFonts w:asciiTheme="minorEastAsia" w:hAnsiTheme="minorEastAsia"/>
          <w:sz w:val="18"/>
          <w:szCs w:val="18"/>
        </w:rPr>
        <w:t>并做报告</w:t>
      </w:r>
      <w:r>
        <w:rPr>
          <w:rFonts w:asciiTheme="minorEastAsia" w:hAnsiTheme="minorEastAsia" w:hint="eastAsia"/>
          <w:sz w:val="18"/>
          <w:szCs w:val="18"/>
        </w:rPr>
        <w:t>交流</w:t>
      </w:r>
      <w:r w:rsidRPr="002E7659">
        <w:rPr>
          <w:rFonts w:asciiTheme="minorEastAsia" w:hAnsiTheme="minorEastAsia" w:hint="eastAsia"/>
          <w:sz w:val="18"/>
          <w:szCs w:val="18"/>
        </w:rPr>
        <w:t>。</w:t>
      </w:r>
    </w:p>
    <w:p w:rsidR="00EB30AE" w:rsidRPr="00E27BAC" w:rsidRDefault="00EB30AE" w:rsidP="00EB30AE">
      <w:pPr>
        <w:ind w:firstLineChars="200" w:firstLine="360"/>
        <w:rPr>
          <w:rFonts w:asciiTheme="minorEastAsia" w:hAnsiTheme="minorEastAsia"/>
        </w:rPr>
      </w:pPr>
      <w:r>
        <w:rPr>
          <w:rFonts w:asciiTheme="minorEastAsia" w:hAnsiTheme="minorEastAsia" w:hint="eastAsia"/>
          <w:sz w:val="18"/>
          <w:szCs w:val="18"/>
        </w:rPr>
        <w:t>欢迎本校师生</w:t>
      </w:r>
      <w:r>
        <w:rPr>
          <w:rFonts w:asciiTheme="minorEastAsia" w:hAnsiTheme="minorEastAsia"/>
          <w:sz w:val="18"/>
          <w:szCs w:val="18"/>
        </w:rPr>
        <w:t>参会！</w:t>
      </w:r>
    </w:p>
    <w:p w:rsidR="00EB30AE" w:rsidRPr="00175E72" w:rsidRDefault="00EB30AE" w:rsidP="00EB30AE">
      <w:pPr>
        <w:widowControl/>
        <w:spacing w:line="360" w:lineRule="atLeast"/>
        <w:rPr>
          <w:rFonts w:asciiTheme="minorEastAsia" w:hAnsiTheme="minorEastAsia" w:cs="Times New Roman"/>
          <w:color w:val="000000"/>
          <w:kern w:val="0"/>
          <w:sz w:val="24"/>
          <w:szCs w:val="24"/>
        </w:rPr>
      </w:pPr>
      <w:r w:rsidRPr="00175E72">
        <w:rPr>
          <w:rFonts w:asciiTheme="minorEastAsia" w:hAnsiTheme="minorEastAsia" w:cs="Times New Roman"/>
          <w:b/>
          <w:bCs/>
          <w:color w:val="0080FF"/>
          <w:kern w:val="0"/>
          <w:sz w:val="18"/>
          <w:szCs w:val="18"/>
        </w:rPr>
        <w:t>会议</w:t>
      </w:r>
      <w:r>
        <w:rPr>
          <w:rFonts w:asciiTheme="minorEastAsia" w:hAnsiTheme="minorEastAsia" w:cs="Times New Roman"/>
          <w:b/>
          <w:bCs/>
          <w:color w:val="0080FF"/>
          <w:kern w:val="0"/>
          <w:sz w:val="18"/>
          <w:szCs w:val="18"/>
        </w:rPr>
        <w:t>时间</w:t>
      </w:r>
      <w:r>
        <w:rPr>
          <w:rFonts w:asciiTheme="minorEastAsia" w:hAnsiTheme="minorEastAsia" w:cs="Times New Roman" w:hint="eastAsia"/>
          <w:b/>
          <w:bCs/>
          <w:color w:val="0080FF"/>
          <w:kern w:val="0"/>
          <w:sz w:val="18"/>
          <w:szCs w:val="18"/>
        </w:rPr>
        <w:t>：</w:t>
      </w:r>
      <w:r w:rsidRPr="00175E72">
        <w:rPr>
          <w:rFonts w:asciiTheme="minorEastAsia" w:hAnsiTheme="minorEastAsia" w:cs="Times New Roman"/>
          <w:color w:val="000000"/>
          <w:kern w:val="0"/>
          <w:sz w:val="18"/>
          <w:szCs w:val="18"/>
        </w:rPr>
        <w:t>2017年7月7日-9日</w:t>
      </w:r>
    </w:p>
    <w:p w:rsidR="00EB30AE" w:rsidRPr="00175E72" w:rsidRDefault="00EB30AE" w:rsidP="00EB30AE">
      <w:pPr>
        <w:widowControl/>
        <w:spacing w:line="360" w:lineRule="atLeast"/>
        <w:rPr>
          <w:rFonts w:asciiTheme="minorEastAsia" w:hAnsiTheme="minorEastAsia" w:cs="Times New Roman"/>
          <w:color w:val="000000"/>
          <w:kern w:val="0"/>
          <w:sz w:val="24"/>
          <w:szCs w:val="24"/>
        </w:rPr>
      </w:pPr>
      <w:r w:rsidRPr="00175E72">
        <w:rPr>
          <w:rFonts w:asciiTheme="minorEastAsia" w:hAnsiTheme="minorEastAsia" w:cs="Times New Roman"/>
          <w:b/>
          <w:bCs/>
          <w:color w:val="0080FF"/>
          <w:kern w:val="0"/>
          <w:sz w:val="18"/>
          <w:szCs w:val="18"/>
        </w:rPr>
        <w:t>会议地点</w:t>
      </w:r>
      <w:r>
        <w:rPr>
          <w:rFonts w:asciiTheme="minorEastAsia" w:hAnsiTheme="minorEastAsia" w:cs="Times New Roman" w:hint="eastAsia"/>
          <w:b/>
          <w:bCs/>
          <w:color w:val="0080FF"/>
          <w:kern w:val="0"/>
          <w:sz w:val="18"/>
          <w:szCs w:val="18"/>
        </w:rPr>
        <w:t>：</w:t>
      </w:r>
      <w:r w:rsidRPr="00175E72">
        <w:rPr>
          <w:rFonts w:asciiTheme="minorEastAsia" w:hAnsiTheme="minorEastAsia" w:cs="Times New Roman"/>
          <w:color w:val="000000"/>
          <w:kern w:val="0"/>
          <w:sz w:val="18"/>
          <w:szCs w:val="18"/>
        </w:rPr>
        <w:t>同济大学</w:t>
      </w:r>
      <w:r>
        <w:rPr>
          <w:rFonts w:asciiTheme="minorEastAsia" w:hAnsiTheme="minorEastAsia" w:cs="Times New Roman" w:hint="eastAsia"/>
          <w:color w:val="000000"/>
          <w:kern w:val="0"/>
          <w:sz w:val="18"/>
          <w:szCs w:val="18"/>
        </w:rPr>
        <w:t>（</w:t>
      </w:r>
      <w:r w:rsidRPr="00175E72">
        <w:rPr>
          <w:rFonts w:asciiTheme="minorEastAsia" w:hAnsiTheme="minorEastAsia" w:cs="Times New Roman"/>
          <w:color w:val="000000"/>
          <w:kern w:val="0"/>
          <w:sz w:val="18"/>
          <w:szCs w:val="18"/>
        </w:rPr>
        <w:t>嘉定校区</w:t>
      </w:r>
      <w:r>
        <w:rPr>
          <w:rFonts w:asciiTheme="minorEastAsia" w:hAnsiTheme="minorEastAsia" w:cs="Times New Roman" w:hint="eastAsia"/>
          <w:color w:val="000000"/>
          <w:kern w:val="0"/>
          <w:sz w:val="18"/>
          <w:szCs w:val="18"/>
        </w:rPr>
        <w:t>，</w:t>
      </w:r>
      <w:r>
        <w:rPr>
          <w:rFonts w:asciiTheme="minorEastAsia" w:hAnsiTheme="minorEastAsia" w:cs="Times New Roman"/>
          <w:color w:val="000000"/>
          <w:kern w:val="0"/>
          <w:sz w:val="18"/>
          <w:szCs w:val="18"/>
        </w:rPr>
        <w:t>上海市曹安公路</w:t>
      </w:r>
      <w:r>
        <w:rPr>
          <w:rFonts w:asciiTheme="minorEastAsia" w:hAnsiTheme="minorEastAsia" w:cs="Times New Roman" w:hint="eastAsia"/>
          <w:color w:val="000000"/>
          <w:kern w:val="0"/>
          <w:sz w:val="18"/>
          <w:szCs w:val="18"/>
        </w:rPr>
        <w:t>4800号）</w:t>
      </w:r>
    </w:p>
    <w:p w:rsidR="00EB30AE" w:rsidRPr="00175E72" w:rsidRDefault="00EB30AE" w:rsidP="00EB30AE">
      <w:pPr>
        <w:widowControl/>
        <w:spacing w:line="360" w:lineRule="atLeast"/>
        <w:rPr>
          <w:rFonts w:asciiTheme="minorEastAsia" w:hAnsiTheme="minorEastAsia" w:cs="Times New Roman"/>
          <w:color w:val="000000"/>
          <w:kern w:val="0"/>
          <w:sz w:val="24"/>
          <w:szCs w:val="24"/>
        </w:rPr>
      </w:pPr>
      <w:r w:rsidRPr="00175E72">
        <w:rPr>
          <w:rFonts w:asciiTheme="minorEastAsia" w:hAnsiTheme="minorEastAsia" w:cs="Times New Roman"/>
          <w:b/>
          <w:bCs/>
          <w:color w:val="0080FF"/>
          <w:kern w:val="0"/>
          <w:sz w:val="18"/>
          <w:szCs w:val="18"/>
        </w:rPr>
        <w:t>会议网址</w:t>
      </w:r>
      <w:r>
        <w:rPr>
          <w:rFonts w:asciiTheme="minorEastAsia" w:hAnsiTheme="minorEastAsia" w:cs="Times New Roman" w:hint="eastAsia"/>
          <w:b/>
          <w:bCs/>
          <w:color w:val="0080FF"/>
          <w:kern w:val="0"/>
          <w:sz w:val="18"/>
          <w:szCs w:val="18"/>
        </w:rPr>
        <w:t>：</w:t>
      </w:r>
      <w:r w:rsidRPr="003A7764">
        <w:rPr>
          <w:rFonts w:ascii="Times New Roman" w:hAnsi="Times New Roman" w:cs="Times New Roman"/>
          <w:color w:val="000000"/>
          <w:kern w:val="0"/>
          <w:sz w:val="18"/>
          <w:szCs w:val="18"/>
        </w:rPr>
        <w:t>www.cota-home.org/CICTP/CICTP2017.html</w:t>
      </w:r>
    </w:p>
    <w:p w:rsidR="00EB30AE" w:rsidRDefault="00EB30AE" w:rsidP="00EB30AE"/>
    <w:p w:rsidR="00EB30AE" w:rsidRDefault="00EB30AE" w:rsidP="00EB30AE">
      <w:pPr>
        <w:widowControl/>
        <w:jc w:val="left"/>
      </w:pPr>
      <w:r>
        <w:br w:type="page"/>
      </w:r>
    </w:p>
    <w:p w:rsidR="00EB30AE" w:rsidRPr="00DB713E" w:rsidRDefault="00EB30AE" w:rsidP="00EB30AE">
      <w:pPr>
        <w:rPr>
          <w:b/>
          <w:sz w:val="28"/>
        </w:rPr>
      </w:pPr>
      <w:proofErr w:type="gramStart"/>
      <w:r>
        <w:rPr>
          <w:rFonts w:hint="eastAsia"/>
          <w:b/>
          <w:sz w:val="28"/>
        </w:rPr>
        <w:lastRenderedPageBreak/>
        <w:t>附会议</w:t>
      </w:r>
      <w:proofErr w:type="gramEnd"/>
      <w:r>
        <w:rPr>
          <w:rFonts w:hint="eastAsia"/>
          <w:b/>
          <w:sz w:val="28"/>
        </w:rPr>
        <w:t>主要</w:t>
      </w:r>
      <w:r>
        <w:rPr>
          <w:b/>
          <w:sz w:val="28"/>
        </w:rPr>
        <w:t>日程</w:t>
      </w:r>
    </w:p>
    <w:tbl>
      <w:tblPr>
        <w:tblW w:w="10915" w:type="dxa"/>
        <w:tblInd w:w="-1168" w:type="dxa"/>
        <w:tblLook w:val="04A0" w:firstRow="1" w:lastRow="0" w:firstColumn="1" w:lastColumn="0" w:noHBand="0" w:noVBand="1"/>
      </w:tblPr>
      <w:tblGrid>
        <w:gridCol w:w="1843"/>
        <w:gridCol w:w="2127"/>
        <w:gridCol w:w="3969"/>
        <w:gridCol w:w="2976"/>
      </w:tblGrid>
      <w:tr w:rsidR="00EB30AE" w:rsidRPr="00C74040" w:rsidTr="005849B2">
        <w:trPr>
          <w:trHeight w:val="600"/>
        </w:trPr>
        <w:tc>
          <w:tcPr>
            <w:tcW w:w="1843" w:type="dxa"/>
            <w:tcBorders>
              <w:top w:val="single" w:sz="8" w:space="0" w:color="auto"/>
              <w:left w:val="single" w:sz="8" w:space="0" w:color="auto"/>
              <w:bottom w:val="single" w:sz="4" w:space="0" w:color="FFFFFF"/>
              <w:right w:val="single" w:sz="8" w:space="0" w:color="FFFFFF"/>
            </w:tcBorders>
            <w:shd w:val="clear" w:color="000000" w:fill="366092"/>
            <w:noWrap/>
            <w:vAlign w:val="center"/>
            <w:hideMark/>
          </w:tcPr>
          <w:p w:rsidR="00EB30AE" w:rsidRPr="00C74040" w:rsidRDefault="00EB30AE" w:rsidP="005849B2">
            <w:pPr>
              <w:widowControl/>
              <w:jc w:val="center"/>
              <w:rPr>
                <w:rFonts w:ascii="Cambria" w:eastAsia="宋体" w:hAnsi="Cambria" w:cs="宋体"/>
                <w:b/>
                <w:bCs/>
                <w:color w:val="FFFFFF"/>
                <w:kern w:val="0"/>
                <w:sz w:val="24"/>
                <w:szCs w:val="24"/>
              </w:rPr>
            </w:pPr>
            <w:r w:rsidRPr="00C74040">
              <w:rPr>
                <w:rFonts w:ascii="Cambria" w:eastAsia="宋体" w:hAnsi="Cambria" w:cs="宋体"/>
                <w:b/>
                <w:bCs/>
                <w:color w:val="FFFFFF"/>
                <w:kern w:val="0"/>
                <w:sz w:val="24"/>
                <w:szCs w:val="24"/>
              </w:rPr>
              <w:t>Date</w:t>
            </w:r>
          </w:p>
        </w:tc>
        <w:tc>
          <w:tcPr>
            <w:tcW w:w="2127" w:type="dxa"/>
            <w:tcBorders>
              <w:top w:val="single" w:sz="8" w:space="0" w:color="auto"/>
              <w:left w:val="nil"/>
              <w:bottom w:val="single" w:sz="4" w:space="0" w:color="auto"/>
              <w:right w:val="single" w:sz="8" w:space="0" w:color="FFFFFF"/>
            </w:tcBorders>
            <w:shd w:val="clear" w:color="000000" w:fill="366092"/>
            <w:noWrap/>
            <w:vAlign w:val="center"/>
            <w:hideMark/>
          </w:tcPr>
          <w:p w:rsidR="00EB30AE" w:rsidRPr="00C74040" w:rsidRDefault="00EB30AE" w:rsidP="005849B2">
            <w:pPr>
              <w:widowControl/>
              <w:jc w:val="center"/>
              <w:rPr>
                <w:rFonts w:ascii="Cambria" w:eastAsia="宋体" w:hAnsi="Cambria" w:cs="宋体"/>
                <w:b/>
                <w:bCs/>
                <w:color w:val="FFFFFF"/>
                <w:kern w:val="0"/>
                <w:sz w:val="24"/>
                <w:szCs w:val="24"/>
              </w:rPr>
            </w:pPr>
            <w:r w:rsidRPr="00C74040">
              <w:rPr>
                <w:rFonts w:ascii="Cambria" w:eastAsia="宋体" w:hAnsi="Cambria" w:cs="宋体"/>
                <w:b/>
                <w:bCs/>
                <w:color w:val="FFFFFF"/>
                <w:kern w:val="0"/>
                <w:sz w:val="24"/>
                <w:szCs w:val="24"/>
              </w:rPr>
              <w:t>Time</w:t>
            </w:r>
          </w:p>
        </w:tc>
        <w:tc>
          <w:tcPr>
            <w:tcW w:w="3969" w:type="dxa"/>
            <w:tcBorders>
              <w:top w:val="single" w:sz="8" w:space="0" w:color="auto"/>
              <w:left w:val="nil"/>
              <w:bottom w:val="single" w:sz="4" w:space="0" w:color="auto"/>
              <w:right w:val="single" w:sz="8" w:space="0" w:color="FFFFFF"/>
            </w:tcBorders>
            <w:shd w:val="clear" w:color="000000" w:fill="366092"/>
            <w:vAlign w:val="center"/>
            <w:hideMark/>
          </w:tcPr>
          <w:p w:rsidR="00EB30AE" w:rsidRPr="00C74040" w:rsidRDefault="00EB30AE" w:rsidP="005849B2">
            <w:pPr>
              <w:widowControl/>
              <w:jc w:val="center"/>
              <w:rPr>
                <w:rFonts w:ascii="Cambria" w:eastAsia="宋体" w:hAnsi="Cambria" w:cs="宋体"/>
                <w:b/>
                <w:bCs/>
                <w:color w:val="FFFFFF"/>
                <w:kern w:val="0"/>
                <w:sz w:val="24"/>
                <w:szCs w:val="24"/>
              </w:rPr>
            </w:pPr>
            <w:r w:rsidRPr="00C74040">
              <w:rPr>
                <w:rFonts w:ascii="Cambria" w:eastAsia="宋体" w:hAnsi="Cambria" w:cs="宋体"/>
                <w:b/>
                <w:bCs/>
                <w:color w:val="FFFFFF"/>
                <w:kern w:val="0"/>
                <w:sz w:val="24"/>
                <w:szCs w:val="24"/>
              </w:rPr>
              <w:t>Session</w:t>
            </w:r>
          </w:p>
        </w:tc>
        <w:tc>
          <w:tcPr>
            <w:tcW w:w="2976" w:type="dxa"/>
            <w:tcBorders>
              <w:top w:val="single" w:sz="8" w:space="0" w:color="auto"/>
              <w:left w:val="nil"/>
              <w:bottom w:val="single" w:sz="4" w:space="0" w:color="auto"/>
              <w:right w:val="single" w:sz="8" w:space="0" w:color="auto"/>
            </w:tcBorders>
            <w:shd w:val="clear" w:color="000000" w:fill="366092"/>
            <w:vAlign w:val="center"/>
            <w:hideMark/>
          </w:tcPr>
          <w:p w:rsidR="00EB30AE" w:rsidRPr="00C74040" w:rsidRDefault="00EB30AE" w:rsidP="005849B2">
            <w:pPr>
              <w:widowControl/>
              <w:jc w:val="center"/>
              <w:rPr>
                <w:rFonts w:ascii="Cambria" w:eastAsia="宋体" w:hAnsi="Cambria" w:cs="宋体"/>
                <w:b/>
                <w:bCs/>
                <w:color w:val="FFFFFF"/>
                <w:kern w:val="0"/>
                <w:sz w:val="24"/>
                <w:szCs w:val="24"/>
              </w:rPr>
            </w:pPr>
            <w:r w:rsidRPr="00C74040">
              <w:rPr>
                <w:rFonts w:ascii="Cambria" w:eastAsia="宋体" w:hAnsi="Cambria" w:cs="宋体"/>
                <w:b/>
                <w:bCs/>
                <w:color w:val="FFFFFF"/>
                <w:kern w:val="0"/>
                <w:sz w:val="24"/>
                <w:szCs w:val="24"/>
              </w:rPr>
              <w:t>Room</w:t>
            </w:r>
          </w:p>
        </w:tc>
      </w:tr>
      <w:tr w:rsidR="00EB30AE" w:rsidRPr="00C74040" w:rsidTr="005849B2">
        <w:trPr>
          <w:trHeight w:val="735"/>
        </w:trPr>
        <w:tc>
          <w:tcPr>
            <w:tcW w:w="1843" w:type="dxa"/>
            <w:vMerge w:val="restart"/>
            <w:tcBorders>
              <w:top w:val="nil"/>
              <w:left w:val="single" w:sz="8" w:space="0" w:color="auto"/>
              <w:bottom w:val="single" w:sz="4" w:space="0" w:color="FFFFFF"/>
              <w:right w:val="single" w:sz="4" w:space="0" w:color="auto"/>
            </w:tcBorders>
            <w:shd w:val="clear" w:color="000000" w:fill="366092"/>
            <w:vAlign w:val="center"/>
            <w:hideMark/>
          </w:tcPr>
          <w:p w:rsidR="00EB30AE" w:rsidRPr="00C74040" w:rsidRDefault="00EB30AE" w:rsidP="005849B2">
            <w:pPr>
              <w:widowControl/>
              <w:jc w:val="center"/>
              <w:rPr>
                <w:rFonts w:ascii="Cambria" w:eastAsia="宋体" w:hAnsi="Cambria" w:cs="宋体"/>
                <w:b/>
                <w:bCs/>
                <w:color w:val="FFFFFF"/>
                <w:kern w:val="0"/>
              </w:rPr>
            </w:pPr>
            <w:r w:rsidRPr="00C74040">
              <w:rPr>
                <w:rFonts w:ascii="Cambria" w:eastAsia="宋体" w:hAnsi="Cambria" w:cs="宋体"/>
                <w:b/>
                <w:bCs/>
                <w:color w:val="FFFFFF"/>
                <w:kern w:val="0"/>
              </w:rPr>
              <w:t>2017</w:t>
            </w:r>
            <w:r w:rsidRPr="00C74040">
              <w:rPr>
                <w:rFonts w:ascii="微软雅黑" w:eastAsia="微软雅黑" w:hAnsi="微软雅黑" w:cs="宋体" w:hint="eastAsia"/>
                <w:b/>
                <w:bCs/>
                <w:color w:val="FFFFFF"/>
                <w:kern w:val="0"/>
              </w:rPr>
              <w:t>年</w:t>
            </w:r>
            <w:r w:rsidRPr="00C74040">
              <w:rPr>
                <w:rFonts w:ascii="Cambria" w:eastAsia="宋体" w:hAnsi="Cambria" w:cs="宋体"/>
                <w:b/>
                <w:bCs/>
                <w:color w:val="FFFFFF"/>
                <w:kern w:val="0"/>
              </w:rPr>
              <w:t>7</w:t>
            </w:r>
            <w:r w:rsidRPr="00C74040">
              <w:rPr>
                <w:rFonts w:ascii="微软雅黑" w:eastAsia="微软雅黑" w:hAnsi="微软雅黑" w:cs="宋体" w:hint="eastAsia"/>
                <w:b/>
                <w:bCs/>
                <w:color w:val="FFFFFF"/>
                <w:kern w:val="0"/>
              </w:rPr>
              <w:t>月</w:t>
            </w:r>
            <w:r w:rsidRPr="00C74040">
              <w:rPr>
                <w:rFonts w:ascii="Cambria" w:eastAsia="宋体" w:hAnsi="Cambria" w:cs="宋体"/>
                <w:b/>
                <w:bCs/>
                <w:color w:val="FFFFFF"/>
                <w:kern w:val="0"/>
              </w:rPr>
              <w:t>6</w:t>
            </w:r>
            <w:r w:rsidRPr="00C74040">
              <w:rPr>
                <w:rFonts w:ascii="微软雅黑" w:eastAsia="微软雅黑" w:hAnsi="微软雅黑" w:cs="宋体" w:hint="eastAsia"/>
                <w:b/>
                <w:bCs/>
                <w:color w:val="FFFFFF"/>
                <w:kern w:val="0"/>
              </w:rPr>
              <w:t>日</w:t>
            </w:r>
            <w:r w:rsidRPr="00C74040">
              <w:rPr>
                <w:rFonts w:ascii="Cambria" w:eastAsia="宋体" w:hAnsi="Cambria" w:cs="宋体"/>
                <w:b/>
                <w:bCs/>
                <w:color w:val="FFFFFF"/>
                <w:kern w:val="0"/>
              </w:rPr>
              <w:t xml:space="preserve"> </w:t>
            </w:r>
            <w:r w:rsidRPr="00C74040">
              <w:rPr>
                <w:rFonts w:ascii="微软雅黑" w:eastAsia="微软雅黑" w:hAnsi="微软雅黑" w:cs="宋体" w:hint="eastAsia"/>
                <w:b/>
                <w:bCs/>
                <w:color w:val="FFFFFF"/>
                <w:kern w:val="0"/>
              </w:rPr>
              <w:t>星期四</w:t>
            </w:r>
            <w:r w:rsidRPr="00C74040">
              <w:rPr>
                <w:rFonts w:ascii="微软雅黑" w:eastAsia="微软雅黑" w:hAnsi="微软雅黑" w:cs="宋体" w:hint="eastAsia"/>
                <w:b/>
                <w:bCs/>
                <w:color w:val="FFFFFF"/>
                <w:kern w:val="0"/>
              </w:rPr>
              <w:br/>
            </w:r>
            <w:r w:rsidRPr="00C74040">
              <w:rPr>
                <w:rFonts w:ascii="Cambria" w:eastAsia="宋体" w:hAnsi="Cambria" w:cs="宋体"/>
                <w:b/>
                <w:bCs/>
                <w:color w:val="FFFFFF"/>
                <w:kern w:val="0"/>
              </w:rPr>
              <w:t>Thursday,  July 6, 2017</w:t>
            </w: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10:00-20:00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b/>
                <w:bCs/>
                <w:color w:val="0070C0"/>
                <w:kern w:val="0"/>
                <w:szCs w:val="20"/>
              </w:rPr>
            </w:pPr>
            <w:r w:rsidRPr="00C74040">
              <w:rPr>
                <w:rFonts w:ascii="Cambria" w:eastAsia="宋体" w:hAnsi="Cambria" w:cs="宋体"/>
                <w:b/>
                <w:bCs/>
                <w:color w:val="0070C0"/>
                <w:kern w:val="0"/>
                <w:szCs w:val="20"/>
              </w:rPr>
              <w:t>Registration</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Lobby of </w:t>
            </w:r>
            <w:proofErr w:type="spellStart"/>
            <w:r w:rsidRPr="00C74040">
              <w:rPr>
                <w:rFonts w:ascii="Cambria" w:eastAsia="宋体" w:hAnsi="Cambria" w:cs="宋体"/>
                <w:kern w:val="0"/>
                <w:szCs w:val="20"/>
              </w:rPr>
              <w:t>Crowne</w:t>
            </w:r>
            <w:proofErr w:type="spellEnd"/>
            <w:r w:rsidRPr="00C74040">
              <w:rPr>
                <w:rFonts w:ascii="Cambria" w:eastAsia="宋体" w:hAnsi="Cambria" w:cs="宋体"/>
                <w:kern w:val="0"/>
                <w:szCs w:val="20"/>
              </w:rPr>
              <w:t xml:space="preserve"> Plaza Shanghai Anting</w:t>
            </w:r>
          </w:p>
        </w:tc>
      </w:tr>
      <w:tr w:rsidR="00EB30AE" w:rsidRPr="00C74040" w:rsidTr="005849B2">
        <w:trPr>
          <w:trHeight w:val="81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rPr>
            </w:pP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13:30-16:30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 xml:space="preserve">International Forum Of Career Development For Students And Young Professionals </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 Room 124, </w:t>
            </w:r>
            <w:proofErr w:type="spellStart"/>
            <w:r w:rsidRPr="00C74040">
              <w:rPr>
                <w:rFonts w:ascii="Cambria" w:eastAsia="宋体" w:hAnsi="Cambria" w:cs="宋体"/>
                <w:kern w:val="0"/>
                <w:szCs w:val="20"/>
              </w:rPr>
              <w:t>Tongxin</w:t>
            </w:r>
            <w:proofErr w:type="spellEnd"/>
            <w:r w:rsidRPr="00C74040">
              <w:rPr>
                <w:rFonts w:ascii="Cambria" w:eastAsia="宋体" w:hAnsi="Cambria" w:cs="宋体"/>
                <w:kern w:val="0"/>
                <w:szCs w:val="20"/>
              </w:rPr>
              <w:t xml:space="preserve"> Building </w:t>
            </w:r>
          </w:p>
        </w:tc>
      </w:tr>
      <w:tr w:rsidR="00EB30AE" w:rsidRPr="00C74040" w:rsidTr="005849B2">
        <w:trPr>
          <w:trHeight w:val="51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rPr>
            </w:pP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13:30-17:30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Deans‘ Forum for Transportation Schools</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405,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570"/>
        </w:trPr>
        <w:tc>
          <w:tcPr>
            <w:tcW w:w="1843" w:type="dxa"/>
            <w:vMerge w:val="restart"/>
            <w:tcBorders>
              <w:top w:val="nil"/>
              <w:left w:val="single" w:sz="8" w:space="0" w:color="auto"/>
              <w:bottom w:val="single" w:sz="4" w:space="0" w:color="FFFFFF"/>
              <w:right w:val="single" w:sz="4" w:space="0" w:color="auto"/>
            </w:tcBorders>
            <w:shd w:val="clear" w:color="000000" w:fill="366092"/>
            <w:vAlign w:val="center"/>
            <w:hideMark/>
          </w:tcPr>
          <w:p w:rsidR="00EB30AE" w:rsidRPr="00C74040" w:rsidRDefault="00EB30AE" w:rsidP="005849B2">
            <w:pPr>
              <w:widowControl/>
              <w:jc w:val="center"/>
              <w:rPr>
                <w:rFonts w:ascii="Cambria" w:eastAsia="宋体" w:hAnsi="Cambria" w:cs="宋体"/>
                <w:b/>
                <w:bCs/>
                <w:color w:val="FFFFFF"/>
                <w:kern w:val="0"/>
              </w:rPr>
            </w:pPr>
            <w:r w:rsidRPr="00C74040">
              <w:rPr>
                <w:rFonts w:ascii="Cambria" w:eastAsia="宋体" w:hAnsi="Cambria" w:cs="宋体"/>
                <w:b/>
                <w:bCs/>
                <w:color w:val="FFFFFF"/>
                <w:kern w:val="0"/>
                <w:sz w:val="22"/>
              </w:rPr>
              <w:t>2017</w:t>
            </w:r>
            <w:r w:rsidRPr="00C74040">
              <w:rPr>
                <w:rFonts w:ascii="微软雅黑" w:eastAsia="微软雅黑" w:hAnsi="微软雅黑" w:cs="宋体" w:hint="eastAsia"/>
                <w:b/>
                <w:bCs/>
                <w:color w:val="FFFFFF"/>
                <w:kern w:val="0"/>
                <w:sz w:val="22"/>
              </w:rPr>
              <w:t>年</w:t>
            </w:r>
            <w:r w:rsidRPr="00C74040">
              <w:rPr>
                <w:rFonts w:ascii="Cambria" w:eastAsia="宋体" w:hAnsi="Cambria" w:cs="宋体"/>
                <w:b/>
                <w:bCs/>
                <w:color w:val="FFFFFF"/>
                <w:kern w:val="0"/>
                <w:sz w:val="22"/>
              </w:rPr>
              <w:t>7</w:t>
            </w:r>
            <w:r w:rsidRPr="00C74040">
              <w:rPr>
                <w:rFonts w:ascii="微软雅黑" w:eastAsia="微软雅黑" w:hAnsi="微软雅黑" w:cs="宋体" w:hint="eastAsia"/>
                <w:b/>
                <w:bCs/>
                <w:color w:val="FFFFFF"/>
                <w:kern w:val="0"/>
                <w:sz w:val="22"/>
              </w:rPr>
              <w:t>月</w:t>
            </w:r>
            <w:r w:rsidRPr="00C74040">
              <w:rPr>
                <w:rFonts w:ascii="Cambria" w:eastAsia="宋体" w:hAnsi="Cambria" w:cs="宋体"/>
                <w:b/>
                <w:bCs/>
                <w:color w:val="FFFFFF"/>
                <w:kern w:val="0"/>
                <w:sz w:val="22"/>
              </w:rPr>
              <w:t>7</w:t>
            </w:r>
            <w:r w:rsidRPr="00C74040">
              <w:rPr>
                <w:rFonts w:ascii="微软雅黑" w:eastAsia="微软雅黑" w:hAnsi="微软雅黑" w:cs="宋体" w:hint="eastAsia"/>
                <w:b/>
                <w:bCs/>
                <w:color w:val="FFFFFF"/>
                <w:kern w:val="0"/>
                <w:sz w:val="22"/>
              </w:rPr>
              <w:t>日</w:t>
            </w:r>
            <w:r w:rsidRPr="00C74040">
              <w:rPr>
                <w:rFonts w:ascii="Cambria" w:eastAsia="宋体" w:hAnsi="Cambria" w:cs="宋体"/>
                <w:b/>
                <w:bCs/>
                <w:color w:val="FFFFFF"/>
                <w:kern w:val="0"/>
                <w:sz w:val="22"/>
              </w:rPr>
              <w:t xml:space="preserve"> </w:t>
            </w:r>
            <w:r w:rsidRPr="00C74040">
              <w:rPr>
                <w:rFonts w:ascii="微软雅黑" w:eastAsia="微软雅黑" w:hAnsi="微软雅黑" w:cs="宋体" w:hint="eastAsia"/>
                <w:b/>
                <w:bCs/>
                <w:color w:val="FFFFFF"/>
                <w:kern w:val="0"/>
                <w:sz w:val="22"/>
              </w:rPr>
              <w:t>星期五</w:t>
            </w:r>
            <w:r w:rsidRPr="00C74040">
              <w:rPr>
                <w:rFonts w:ascii="微软雅黑" w:eastAsia="微软雅黑" w:hAnsi="微软雅黑" w:cs="宋体" w:hint="eastAsia"/>
                <w:b/>
                <w:bCs/>
                <w:color w:val="FFFFFF"/>
                <w:kern w:val="0"/>
                <w:sz w:val="22"/>
              </w:rPr>
              <w:br/>
            </w:r>
            <w:r w:rsidRPr="00C74040">
              <w:rPr>
                <w:rFonts w:ascii="Cambria" w:eastAsia="宋体" w:hAnsi="Cambria" w:cs="宋体"/>
                <w:b/>
                <w:bCs/>
                <w:color w:val="FFFFFF"/>
                <w:kern w:val="0"/>
                <w:sz w:val="22"/>
              </w:rPr>
              <w:t>Friday, July 7, 2017</w:t>
            </w: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07:30-08:30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b/>
                <w:bCs/>
                <w:color w:val="0070C0"/>
                <w:kern w:val="0"/>
                <w:szCs w:val="20"/>
              </w:rPr>
            </w:pPr>
            <w:r w:rsidRPr="00C74040">
              <w:rPr>
                <w:rFonts w:ascii="Cambria" w:eastAsia="宋体" w:hAnsi="Cambria" w:cs="宋体"/>
                <w:b/>
                <w:bCs/>
                <w:color w:val="0070C0"/>
                <w:kern w:val="0"/>
                <w:szCs w:val="20"/>
              </w:rPr>
              <w:t>Registration</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1</w:t>
            </w:r>
            <w:r w:rsidRPr="00C74040">
              <w:rPr>
                <w:rFonts w:ascii="Cambria" w:eastAsia="宋体" w:hAnsi="Cambria" w:cs="宋体"/>
                <w:kern w:val="0"/>
                <w:szCs w:val="20"/>
                <w:vertAlign w:val="superscript"/>
              </w:rPr>
              <w:t>st</w:t>
            </w:r>
            <w:r w:rsidRPr="00C74040">
              <w:rPr>
                <w:rFonts w:ascii="Cambria" w:eastAsia="宋体" w:hAnsi="Cambria" w:cs="宋体"/>
                <w:kern w:val="0"/>
                <w:szCs w:val="20"/>
              </w:rPr>
              <w:t xml:space="preserve"> floor,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6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08:30-09:15</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b/>
                <w:bCs/>
                <w:color w:val="C00000"/>
                <w:kern w:val="0"/>
                <w:szCs w:val="20"/>
              </w:rPr>
            </w:pPr>
            <w:r w:rsidRPr="00C74040">
              <w:rPr>
                <w:rFonts w:ascii="Cambria" w:eastAsia="宋体" w:hAnsi="Cambria" w:cs="宋体"/>
                <w:b/>
                <w:bCs/>
                <w:color w:val="C00000"/>
                <w:kern w:val="0"/>
                <w:szCs w:val="20"/>
              </w:rPr>
              <w:t>OPENING CEREMONY</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 Room 101,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w:t>
            </w:r>
            <w:proofErr w:type="spellStart"/>
            <w:r w:rsidRPr="00C74040">
              <w:rPr>
                <w:rFonts w:ascii="Cambria" w:eastAsia="宋体" w:hAnsi="Cambria" w:cs="宋体"/>
                <w:kern w:val="0"/>
                <w:szCs w:val="20"/>
              </w:rPr>
              <w:t>Budling</w:t>
            </w:r>
            <w:proofErr w:type="spellEnd"/>
          </w:p>
        </w:tc>
      </w:tr>
      <w:tr w:rsidR="00EB30AE" w:rsidRPr="00C74040" w:rsidTr="005849B2">
        <w:trPr>
          <w:trHeight w:val="46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09:30-12:00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Keynote Session</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 Room 101,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w:t>
            </w:r>
            <w:proofErr w:type="spellStart"/>
            <w:r w:rsidRPr="00C74040">
              <w:rPr>
                <w:rFonts w:ascii="Cambria" w:eastAsia="宋体" w:hAnsi="Cambria" w:cs="宋体"/>
                <w:kern w:val="0"/>
                <w:szCs w:val="20"/>
              </w:rPr>
              <w:t>Budling</w:t>
            </w:r>
            <w:proofErr w:type="spellEnd"/>
          </w:p>
        </w:tc>
      </w:tr>
      <w:tr w:rsidR="00EB30AE" w:rsidRPr="00C74040" w:rsidTr="005849B2">
        <w:trPr>
          <w:trHeight w:val="51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13:30-18:00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Spotlight Session I</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405,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9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Invited Session 1</w:t>
            </w:r>
            <w:r w:rsidRPr="00C74040">
              <w:rPr>
                <w:rFonts w:ascii="Cambria" w:eastAsia="宋体" w:hAnsi="Cambria" w:cs="宋体"/>
                <w:kern w:val="0"/>
                <w:szCs w:val="20"/>
              </w:rPr>
              <w:br/>
              <w:t>Intelligent Transportation System</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211,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9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Invited Session 2</w:t>
            </w:r>
            <w:r w:rsidRPr="00C74040">
              <w:rPr>
                <w:rFonts w:ascii="Cambria" w:eastAsia="宋体" w:hAnsi="Cambria" w:cs="宋体"/>
                <w:kern w:val="0"/>
                <w:szCs w:val="20"/>
              </w:rPr>
              <w:br/>
              <w:t>Rail Transit Operation &amp; Management</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311,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9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Invited Session 3</w:t>
            </w:r>
            <w:r w:rsidRPr="00C74040">
              <w:rPr>
                <w:rFonts w:ascii="Cambria" w:eastAsia="宋体" w:hAnsi="Cambria" w:cs="宋体"/>
                <w:kern w:val="0"/>
                <w:szCs w:val="20"/>
              </w:rPr>
              <w:br/>
              <w:t xml:space="preserve">Transportation </w:t>
            </w:r>
            <w:proofErr w:type="spellStart"/>
            <w:r w:rsidRPr="00C74040">
              <w:rPr>
                <w:rFonts w:ascii="Cambria" w:eastAsia="宋体" w:hAnsi="Cambria" w:cs="宋体"/>
                <w:kern w:val="0"/>
                <w:szCs w:val="20"/>
              </w:rPr>
              <w:t>Geotechnics</w:t>
            </w:r>
            <w:proofErr w:type="spellEnd"/>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210,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9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Invited Session 4</w:t>
            </w:r>
            <w:r w:rsidRPr="00C74040">
              <w:rPr>
                <w:rFonts w:ascii="Cambria" w:eastAsia="宋体" w:hAnsi="Cambria" w:cs="宋体"/>
                <w:kern w:val="0"/>
                <w:szCs w:val="20"/>
              </w:rPr>
              <w:br/>
              <w:t>Infrastructure materials and maintenance</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209,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97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Launching Ceremony of The Big Data Security - Trans Lab &amp; Symposium on Transport System- and Cyber-security</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312,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105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Workshop</w:t>
            </w:r>
            <w:r w:rsidRPr="00C74040">
              <w:rPr>
                <w:rFonts w:ascii="微软雅黑" w:eastAsia="微软雅黑" w:hAnsi="微软雅黑" w:cs="宋体" w:hint="eastAsia"/>
                <w:kern w:val="0"/>
                <w:szCs w:val="20"/>
              </w:rPr>
              <w:t>：</w:t>
            </w:r>
            <w:r w:rsidRPr="00C74040">
              <w:rPr>
                <w:rFonts w:ascii="Cambria" w:eastAsia="宋体" w:hAnsi="Cambria" w:cs="宋体"/>
                <w:kern w:val="0"/>
                <w:szCs w:val="20"/>
              </w:rPr>
              <w:t>Connected Vehicle Research and Open Source Cloud Microscopic Traffic Simulation</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309,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51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15:40-18:00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Meet the Editors-in-Chief</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405,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51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Spotlight Session II</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 Room 124, </w:t>
            </w:r>
            <w:proofErr w:type="spellStart"/>
            <w:r w:rsidRPr="00C74040">
              <w:rPr>
                <w:rFonts w:ascii="Cambria" w:eastAsia="宋体" w:hAnsi="Cambria" w:cs="宋体"/>
                <w:kern w:val="0"/>
                <w:szCs w:val="20"/>
              </w:rPr>
              <w:t>Tongxin</w:t>
            </w:r>
            <w:proofErr w:type="spellEnd"/>
            <w:r w:rsidRPr="00C74040">
              <w:rPr>
                <w:rFonts w:ascii="Cambria" w:eastAsia="宋体" w:hAnsi="Cambria" w:cs="宋体"/>
                <w:kern w:val="0"/>
                <w:szCs w:val="20"/>
              </w:rPr>
              <w:t xml:space="preserve"> Building </w:t>
            </w:r>
          </w:p>
        </w:tc>
      </w:tr>
      <w:tr w:rsidR="00EB30AE" w:rsidRPr="00C74040" w:rsidTr="005849B2">
        <w:trPr>
          <w:trHeight w:val="75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tcBorders>
              <w:top w:val="nil"/>
              <w:left w:val="nil"/>
              <w:bottom w:val="single" w:sz="4" w:space="0" w:color="auto"/>
              <w:right w:val="single" w:sz="4" w:space="0" w:color="auto"/>
            </w:tcBorders>
            <w:shd w:val="clear" w:color="000000" w:fill="FDE9D9"/>
            <w:noWrap/>
            <w:vAlign w:val="center"/>
            <w:hideMark/>
          </w:tcPr>
          <w:p w:rsidR="00EB30AE" w:rsidRPr="00C74040" w:rsidRDefault="00EB30AE" w:rsidP="005849B2">
            <w:pPr>
              <w:widowControl/>
              <w:jc w:val="center"/>
              <w:rPr>
                <w:rFonts w:ascii="Cambria" w:eastAsia="宋体" w:hAnsi="Cambria" w:cs="宋体"/>
                <w:color w:val="002060"/>
                <w:kern w:val="0"/>
                <w:szCs w:val="20"/>
              </w:rPr>
            </w:pPr>
            <w:r w:rsidRPr="00C74040">
              <w:rPr>
                <w:rFonts w:ascii="Cambria" w:eastAsia="宋体" w:hAnsi="Cambria" w:cs="宋体"/>
                <w:color w:val="002060"/>
                <w:kern w:val="0"/>
                <w:szCs w:val="20"/>
              </w:rPr>
              <w:t>18:30-20:30</w:t>
            </w:r>
          </w:p>
        </w:tc>
        <w:tc>
          <w:tcPr>
            <w:tcW w:w="3969" w:type="dxa"/>
            <w:tcBorders>
              <w:top w:val="nil"/>
              <w:left w:val="nil"/>
              <w:bottom w:val="single" w:sz="4" w:space="0" w:color="auto"/>
              <w:right w:val="single" w:sz="4" w:space="0" w:color="auto"/>
            </w:tcBorders>
            <w:shd w:val="clear" w:color="000000" w:fill="FDE9D9"/>
            <w:vAlign w:val="center"/>
            <w:hideMark/>
          </w:tcPr>
          <w:p w:rsidR="00EB30AE" w:rsidRPr="00C74040" w:rsidRDefault="00EB30AE" w:rsidP="005849B2">
            <w:pPr>
              <w:widowControl/>
              <w:jc w:val="left"/>
              <w:rPr>
                <w:rFonts w:ascii="Cambria" w:eastAsia="宋体" w:hAnsi="Cambria" w:cs="宋体"/>
                <w:color w:val="002060"/>
                <w:kern w:val="0"/>
                <w:szCs w:val="20"/>
              </w:rPr>
            </w:pPr>
            <w:r w:rsidRPr="00C74040">
              <w:rPr>
                <w:rFonts w:ascii="Cambria" w:eastAsia="宋体" w:hAnsi="Cambria" w:cs="宋体"/>
                <w:color w:val="002060"/>
                <w:kern w:val="0"/>
                <w:szCs w:val="20"/>
              </w:rPr>
              <w:t>The Conference Banquet</w:t>
            </w:r>
          </w:p>
        </w:tc>
        <w:tc>
          <w:tcPr>
            <w:tcW w:w="2976" w:type="dxa"/>
            <w:tcBorders>
              <w:top w:val="nil"/>
              <w:left w:val="nil"/>
              <w:bottom w:val="single" w:sz="4" w:space="0" w:color="auto"/>
              <w:right w:val="single" w:sz="8" w:space="0" w:color="auto"/>
            </w:tcBorders>
            <w:shd w:val="clear" w:color="000000" w:fill="FDE9D9"/>
            <w:vAlign w:val="center"/>
            <w:hideMark/>
          </w:tcPr>
          <w:p w:rsidR="00EB30AE" w:rsidRPr="00C74040" w:rsidRDefault="00EB30AE" w:rsidP="005849B2">
            <w:pPr>
              <w:widowControl/>
              <w:jc w:val="center"/>
              <w:rPr>
                <w:rFonts w:ascii="Cambria" w:eastAsia="宋体" w:hAnsi="Cambria" w:cs="宋体"/>
                <w:color w:val="002060"/>
                <w:kern w:val="0"/>
                <w:szCs w:val="20"/>
              </w:rPr>
            </w:pPr>
            <w:r w:rsidRPr="00C74040">
              <w:rPr>
                <w:rFonts w:ascii="Cambria" w:eastAsia="宋体" w:hAnsi="Cambria" w:cs="宋体"/>
                <w:color w:val="002060"/>
                <w:kern w:val="0"/>
                <w:szCs w:val="20"/>
              </w:rPr>
              <w:t xml:space="preserve">The Grand Enhance Ballroom, </w:t>
            </w:r>
            <w:proofErr w:type="spellStart"/>
            <w:r w:rsidRPr="00C74040">
              <w:rPr>
                <w:rFonts w:ascii="Cambria" w:eastAsia="宋体" w:hAnsi="Cambria" w:cs="宋体"/>
                <w:color w:val="002060"/>
                <w:kern w:val="0"/>
                <w:szCs w:val="20"/>
              </w:rPr>
              <w:t>Crowne</w:t>
            </w:r>
            <w:proofErr w:type="spellEnd"/>
            <w:r w:rsidRPr="00C74040">
              <w:rPr>
                <w:rFonts w:ascii="Cambria" w:eastAsia="宋体" w:hAnsi="Cambria" w:cs="宋体"/>
                <w:color w:val="002060"/>
                <w:kern w:val="0"/>
                <w:szCs w:val="20"/>
              </w:rPr>
              <w:t xml:space="preserve"> Plaza Shanghai Anting</w:t>
            </w:r>
          </w:p>
        </w:tc>
      </w:tr>
      <w:tr w:rsidR="00EB30AE" w:rsidRPr="00C74040" w:rsidTr="005849B2">
        <w:trPr>
          <w:trHeight w:val="585"/>
        </w:trPr>
        <w:tc>
          <w:tcPr>
            <w:tcW w:w="1843" w:type="dxa"/>
            <w:vMerge w:val="restart"/>
            <w:tcBorders>
              <w:top w:val="nil"/>
              <w:left w:val="single" w:sz="8" w:space="0" w:color="auto"/>
              <w:bottom w:val="single" w:sz="4" w:space="0" w:color="FFFFFF"/>
              <w:right w:val="single" w:sz="4" w:space="0" w:color="auto"/>
            </w:tcBorders>
            <w:shd w:val="clear" w:color="000000" w:fill="366092"/>
            <w:vAlign w:val="center"/>
            <w:hideMark/>
          </w:tcPr>
          <w:p w:rsidR="00EB30AE" w:rsidRPr="00C74040" w:rsidRDefault="00EB30AE" w:rsidP="005849B2">
            <w:pPr>
              <w:widowControl/>
              <w:jc w:val="center"/>
              <w:rPr>
                <w:rFonts w:ascii="Cambria" w:eastAsia="宋体" w:hAnsi="Cambria" w:cs="宋体"/>
                <w:b/>
                <w:bCs/>
                <w:color w:val="FFFFFF"/>
                <w:kern w:val="0"/>
                <w:sz w:val="22"/>
              </w:rPr>
            </w:pPr>
            <w:r w:rsidRPr="00C74040">
              <w:rPr>
                <w:rFonts w:ascii="Cambria" w:eastAsia="宋体" w:hAnsi="Cambria" w:cs="宋体"/>
                <w:b/>
                <w:bCs/>
                <w:color w:val="FFFFFF"/>
                <w:kern w:val="0"/>
                <w:sz w:val="22"/>
              </w:rPr>
              <w:t>2017</w:t>
            </w:r>
            <w:r w:rsidRPr="00C74040">
              <w:rPr>
                <w:rFonts w:ascii="微软雅黑" w:eastAsia="微软雅黑" w:hAnsi="微软雅黑" w:cs="宋体" w:hint="eastAsia"/>
                <w:b/>
                <w:bCs/>
                <w:color w:val="FFFFFF"/>
                <w:kern w:val="0"/>
                <w:sz w:val="22"/>
              </w:rPr>
              <w:t>年</w:t>
            </w:r>
            <w:r w:rsidRPr="00C74040">
              <w:rPr>
                <w:rFonts w:ascii="Cambria" w:eastAsia="宋体" w:hAnsi="Cambria" w:cs="宋体"/>
                <w:b/>
                <w:bCs/>
                <w:color w:val="FFFFFF"/>
                <w:kern w:val="0"/>
                <w:sz w:val="22"/>
              </w:rPr>
              <w:t>7</w:t>
            </w:r>
            <w:r w:rsidRPr="00C74040">
              <w:rPr>
                <w:rFonts w:ascii="微软雅黑" w:eastAsia="微软雅黑" w:hAnsi="微软雅黑" w:cs="宋体" w:hint="eastAsia"/>
                <w:b/>
                <w:bCs/>
                <w:color w:val="FFFFFF"/>
                <w:kern w:val="0"/>
                <w:sz w:val="22"/>
              </w:rPr>
              <w:t>月</w:t>
            </w:r>
            <w:r w:rsidRPr="00C74040">
              <w:rPr>
                <w:rFonts w:ascii="Cambria" w:eastAsia="宋体" w:hAnsi="Cambria" w:cs="宋体"/>
                <w:b/>
                <w:bCs/>
                <w:color w:val="FFFFFF"/>
                <w:kern w:val="0"/>
                <w:sz w:val="22"/>
              </w:rPr>
              <w:t>8</w:t>
            </w:r>
            <w:r w:rsidRPr="00C74040">
              <w:rPr>
                <w:rFonts w:ascii="微软雅黑" w:eastAsia="微软雅黑" w:hAnsi="微软雅黑" w:cs="宋体" w:hint="eastAsia"/>
                <w:b/>
                <w:bCs/>
                <w:color w:val="FFFFFF"/>
                <w:kern w:val="0"/>
                <w:sz w:val="22"/>
              </w:rPr>
              <w:t>日</w:t>
            </w:r>
            <w:r w:rsidRPr="00C74040">
              <w:rPr>
                <w:rFonts w:ascii="Cambria" w:eastAsia="宋体" w:hAnsi="Cambria" w:cs="宋体"/>
                <w:b/>
                <w:bCs/>
                <w:color w:val="FFFFFF"/>
                <w:kern w:val="0"/>
                <w:sz w:val="22"/>
              </w:rPr>
              <w:t xml:space="preserve"> </w:t>
            </w:r>
            <w:r w:rsidRPr="00C74040">
              <w:rPr>
                <w:rFonts w:ascii="微软雅黑" w:eastAsia="微软雅黑" w:hAnsi="微软雅黑" w:cs="宋体" w:hint="eastAsia"/>
                <w:b/>
                <w:bCs/>
                <w:color w:val="FFFFFF"/>
                <w:kern w:val="0"/>
                <w:sz w:val="22"/>
              </w:rPr>
              <w:lastRenderedPageBreak/>
              <w:t>星期六</w:t>
            </w:r>
            <w:r w:rsidRPr="00C74040">
              <w:rPr>
                <w:rFonts w:ascii="微软雅黑" w:eastAsia="微软雅黑" w:hAnsi="微软雅黑" w:cs="宋体" w:hint="eastAsia"/>
                <w:b/>
                <w:bCs/>
                <w:color w:val="FFFFFF"/>
                <w:kern w:val="0"/>
                <w:sz w:val="22"/>
              </w:rPr>
              <w:br/>
            </w:r>
            <w:r w:rsidRPr="00C74040">
              <w:rPr>
                <w:rFonts w:ascii="Cambria" w:eastAsia="宋体" w:hAnsi="Cambria" w:cs="宋体"/>
                <w:b/>
                <w:bCs/>
                <w:color w:val="FFFFFF"/>
                <w:kern w:val="0"/>
                <w:sz w:val="22"/>
              </w:rPr>
              <w:t>Saturday, July 8, 2017</w:t>
            </w: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lastRenderedPageBreak/>
              <w:t>08:00-09:50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Spotlight Session III</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405,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70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08:00-12:30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Invited Session 5</w:t>
            </w:r>
            <w:r w:rsidRPr="00C74040">
              <w:rPr>
                <w:rFonts w:ascii="Cambria" w:eastAsia="宋体" w:hAnsi="Cambria" w:cs="宋体"/>
                <w:kern w:val="0"/>
                <w:szCs w:val="20"/>
              </w:rPr>
              <w:br/>
              <w:t>Traffic Safety</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211,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9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 xml:space="preserve">Invited Session 6 </w:t>
            </w:r>
            <w:r w:rsidRPr="00C74040">
              <w:rPr>
                <w:rFonts w:ascii="Cambria" w:eastAsia="宋体" w:hAnsi="Cambria" w:cs="宋体"/>
                <w:kern w:val="0"/>
                <w:szCs w:val="20"/>
              </w:rPr>
              <w:br/>
              <w:t>Network Modeling</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311,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94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Invited Session 7</w:t>
            </w:r>
            <w:r w:rsidRPr="00C74040">
              <w:rPr>
                <w:rFonts w:ascii="Cambria" w:eastAsia="宋体" w:hAnsi="Cambria" w:cs="宋体"/>
                <w:kern w:val="0"/>
                <w:szCs w:val="20"/>
              </w:rPr>
              <w:br/>
              <w:t>Security/Risk assessment of transportation System</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210,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75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Invited Session 8</w:t>
            </w:r>
            <w:r w:rsidRPr="00C74040">
              <w:rPr>
                <w:rFonts w:ascii="Cambria" w:eastAsia="宋体" w:hAnsi="Cambria" w:cs="宋体"/>
                <w:kern w:val="0"/>
                <w:szCs w:val="20"/>
              </w:rPr>
              <w:br/>
              <w:t xml:space="preserve">Intelligent &amp; Green Highway </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209,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102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Smart-City-Driven Traffic Information</w:t>
            </w:r>
            <w:r w:rsidRPr="00C74040">
              <w:rPr>
                <w:rFonts w:ascii="Cambria" w:eastAsia="宋体" w:hAnsi="Cambria" w:cs="宋体"/>
                <w:kern w:val="0"/>
                <w:szCs w:val="20"/>
              </w:rPr>
              <w:br/>
              <w:t>Technology and Control Engineering</w:t>
            </w:r>
            <w:r w:rsidRPr="00C74040">
              <w:rPr>
                <w:rFonts w:ascii="Cambria" w:eastAsia="宋体" w:hAnsi="Cambria" w:cs="宋体"/>
                <w:kern w:val="0"/>
                <w:szCs w:val="20"/>
              </w:rPr>
              <w:br/>
              <w:t>Discipline Development Forum</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312,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6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Student Forum 1: traffic flow theory and network</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201,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1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Student Forum 2: traffic planning and operation</w:t>
            </w:r>
            <w:r w:rsidRPr="00C74040">
              <w:rPr>
                <w:rFonts w:ascii="微软雅黑" w:eastAsia="微软雅黑" w:hAnsi="微软雅黑" w:cs="宋体" w:hint="eastAsia"/>
                <w:kern w:val="0"/>
                <w:szCs w:val="20"/>
              </w:rPr>
              <w:t>（</w:t>
            </w:r>
            <w:r w:rsidRPr="00C74040">
              <w:rPr>
                <w:rFonts w:ascii="Cambria" w:eastAsia="宋体" w:hAnsi="Cambria" w:cs="宋体"/>
                <w:kern w:val="0"/>
                <w:szCs w:val="20"/>
              </w:rPr>
              <w:t>I</w:t>
            </w:r>
            <w:r w:rsidRPr="00C74040">
              <w:rPr>
                <w:rFonts w:ascii="微软雅黑" w:eastAsia="微软雅黑" w:hAnsi="微软雅黑" w:cs="宋体" w:hint="eastAsia"/>
                <w:kern w:val="0"/>
                <w:szCs w:val="20"/>
              </w:rPr>
              <w:t>）</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202,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1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Student Forum 3:  traffic planning and operation</w:t>
            </w:r>
            <w:r w:rsidRPr="00C74040">
              <w:rPr>
                <w:rFonts w:ascii="微软雅黑" w:eastAsia="微软雅黑" w:hAnsi="微软雅黑" w:cs="宋体" w:hint="eastAsia"/>
                <w:kern w:val="0"/>
                <w:szCs w:val="20"/>
              </w:rPr>
              <w:t>（</w:t>
            </w:r>
            <w:r w:rsidRPr="00C74040">
              <w:rPr>
                <w:rFonts w:ascii="Cambria" w:eastAsia="宋体" w:hAnsi="Cambria" w:cs="宋体"/>
                <w:kern w:val="0"/>
                <w:szCs w:val="20"/>
              </w:rPr>
              <w:t>II</w:t>
            </w:r>
            <w:r w:rsidRPr="00C74040">
              <w:rPr>
                <w:rFonts w:ascii="微软雅黑" w:eastAsia="微软雅黑" w:hAnsi="微软雅黑" w:cs="宋体" w:hint="eastAsia"/>
                <w:kern w:val="0"/>
                <w:szCs w:val="20"/>
              </w:rPr>
              <w:t>）</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203,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46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Student Forum 4: green traffic</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301,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4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Student Forum  5: traffic safety and driving behavior</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302,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51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 xml:space="preserve">Student Forum 6: logistics and </w:t>
            </w:r>
            <w:proofErr w:type="spellStart"/>
            <w:r w:rsidRPr="00C74040">
              <w:rPr>
                <w:rFonts w:ascii="Cambria" w:eastAsia="宋体" w:hAnsi="Cambria" w:cs="宋体"/>
                <w:kern w:val="0"/>
                <w:szCs w:val="20"/>
              </w:rPr>
              <w:t>infrastracture</w:t>
            </w:r>
            <w:proofErr w:type="spellEnd"/>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 xml:space="preserve">Room 303,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33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szCs w:val="2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szCs w:val="20"/>
              </w:rPr>
            </w:pPr>
            <w:r w:rsidRPr="00C74040">
              <w:rPr>
                <w:rFonts w:ascii="Cambria" w:eastAsia="宋体" w:hAnsi="Cambria" w:cs="宋体"/>
                <w:kern w:val="0"/>
                <w:szCs w:val="20"/>
              </w:rPr>
              <w:t>Poster</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szCs w:val="20"/>
              </w:rPr>
            </w:pPr>
            <w:r w:rsidRPr="00C74040">
              <w:rPr>
                <w:rFonts w:ascii="Cambria" w:eastAsia="宋体" w:hAnsi="Cambria" w:cs="宋体"/>
                <w:kern w:val="0"/>
                <w:szCs w:val="20"/>
              </w:rPr>
              <w:t>1</w:t>
            </w:r>
            <w:r w:rsidRPr="00C74040">
              <w:rPr>
                <w:rFonts w:ascii="Cambria" w:eastAsia="宋体" w:hAnsi="Cambria" w:cs="宋体"/>
                <w:kern w:val="0"/>
                <w:szCs w:val="20"/>
                <w:vertAlign w:val="superscript"/>
              </w:rPr>
              <w:t>st</w:t>
            </w:r>
            <w:r w:rsidRPr="00C74040">
              <w:rPr>
                <w:rFonts w:ascii="Cambria" w:eastAsia="宋体" w:hAnsi="Cambria" w:cs="宋体"/>
                <w:kern w:val="0"/>
                <w:szCs w:val="20"/>
              </w:rPr>
              <w:t xml:space="preserve"> floor, </w:t>
            </w:r>
            <w:proofErr w:type="spellStart"/>
            <w:r w:rsidRPr="00C74040">
              <w:rPr>
                <w:rFonts w:ascii="Cambria" w:eastAsia="宋体" w:hAnsi="Cambria" w:cs="宋体"/>
                <w:kern w:val="0"/>
                <w:szCs w:val="20"/>
              </w:rPr>
              <w:t>Jiren</w:t>
            </w:r>
            <w:proofErr w:type="spellEnd"/>
            <w:r w:rsidRPr="00C74040">
              <w:rPr>
                <w:rFonts w:ascii="Cambria" w:eastAsia="宋体" w:hAnsi="Cambria" w:cs="宋体"/>
                <w:kern w:val="0"/>
                <w:szCs w:val="20"/>
              </w:rPr>
              <w:t xml:space="preserve"> Building</w:t>
            </w:r>
          </w:p>
        </w:tc>
      </w:tr>
      <w:tr w:rsidR="00EB30AE" w:rsidRPr="00C74040" w:rsidTr="005849B2">
        <w:trPr>
          <w:trHeight w:val="64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08:00-18:00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 xml:space="preserve">COTA’s Special Forum on Traffic Signal Control </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 Room 124, </w:t>
            </w:r>
            <w:proofErr w:type="spellStart"/>
            <w:r w:rsidRPr="00C74040">
              <w:rPr>
                <w:rFonts w:ascii="Cambria" w:eastAsia="宋体" w:hAnsi="Cambria" w:cs="宋体"/>
                <w:kern w:val="0"/>
              </w:rPr>
              <w:t>Tongxin</w:t>
            </w:r>
            <w:proofErr w:type="spellEnd"/>
            <w:r w:rsidRPr="00C74040">
              <w:rPr>
                <w:rFonts w:ascii="Cambria" w:eastAsia="宋体" w:hAnsi="Cambria" w:cs="宋体"/>
                <w:kern w:val="0"/>
              </w:rPr>
              <w:t xml:space="preserve"> Building </w:t>
            </w:r>
          </w:p>
        </w:tc>
      </w:tr>
      <w:tr w:rsidR="00EB30AE" w:rsidRPr="00C74040" w:rsidTr="005849B2">
        <w:trPr>
          <w:trHeight w:val="43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10:00-12:30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Spotlight Session IV</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405,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43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13:30-15:20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PLENARY SESSION I</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 Room 101,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w:t>
            </w:r>
            <w:proofErr w:type="spellStart"/>
            <w:r w:rsidRPr="00C74040">
              <w:rPr>
                <w:rFonts w:ascii="Cambria" w:eastAsia="宋体" w:hAnsi="Cambria" w:cs="宋体"/>
                <w:kern w:val="0"/>
              </w:rPr>
              <w:t>Budling</w:t>
            </w:r>
            <w:proofErr w:type="spellEnd"/>
          </w:p>
        </w:tc>
      </w:tr>
      <w:tr w:rsidR="00EB30AE" w:rsidRPr="00C74040" w:rsidTr="005849B2">
        <w:trPr>
          <w:trHeight w:val="43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PLENARY SESSION III</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312,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43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15:40-18:00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PLENARY SESSION II</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 Room 101,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w:t>
            </w:r>
            <w:proofErr w:type="spellStart"/>
            <w:r w:rsidRPr="00C74040">
              <w:rPr>
                <w:rFonts w:ascii="Cambria" w:eastAsia="宋体" w:hAnsi="Cambria" w:cs="宋体"/>
                <w:kern w:val="0"/>
              </w:rPr>
              <w:t>Budling</w:t>
            </w:r>
            <w:proofErr w:type="spellEnd"/>
          </w:p>
        </w:tc>
      </w:tr>
      <w:tr w:rsidR="00EB30AE" w:rsidRPr="00C74040" w:rsidTr="005849B2">
        <w:trPr>
          <w:trHeight w:val="435"/>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PLENARY SESSION IV</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312,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450"/>
        </w:trPr>
        <w:tc>
          <w:tcPr>
            <w:tcW w:w="1843" w:type="dxa"/>
            <w:vMerge/>
            <w:tcBorders>
              <w:top w:val="nil"/>
              <w:left w:val="single" w:sz="8" w:space="0" w:color="auto"/>
              <w:bottom w:val="single" w:sz="4" w:space="0" w:color="FFFFFF"/>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2"/>
              </w:rPr>
            </w:pPr>
          </w:p>
        </w:tc>
        <w:tc>
          <w:tcPr>
            <w:tcW w:w="2127" w:type="dxa"/>
            <w:tcBorders>
              <w:top w:val="nil"/>
              <w:left w:val="nil"/>
              <w:bottom w:val="single" w:sz="4" w:space="0" w:color="auto"/>
              <w:right w:val="single" w:sz="4" w:space="0" w:color="auto"/>
            </w:tcBorders>
            <w:shd w:val="clear" w:color="000000" w:fill="FDE9D9"/>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18:30-19:30</w:t>
            </w:r>
          </w:p>
        </w:tc>
        <w:tc>
          <w:tcPr>
            <w:tcW w:w="3969" w:type="dxa"/>
            <w:tcBorders>
              <w:top w:val="nil"/>
              <w:left w:val="nil"/>
              <w:bottom w:val="single" w:sz="4" w:space="0" w:color="auto"/>
              <w:right w:val="single" w:sz="4" w:space="0" w:color="auto"/>
            </w:tcBorders>
            <w:shd w:val="clear" w:color="000000" w:fill="FDE9D9"/>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Dinner</w:t>
            </w:r>
          </w:p>
        </w:tc>
        <w:tc>
          <w:tcPr>
            <w:tcW w:w="2976" w:type="dxa"/>
            <w:tcBorders>
              <w:top w:val="nil"/>
              <w:left w:val="nil"/>
              <w:bottom w:val="single" w:sz="4" w:space="0" w:color="auto"/>
              <w:right w:val="single" w:sz="8" w:space="0" w:color="auto"/>
            </w:tcBorders>
            <w:shd w:val="clear" w:color="000000" w:fill="FDE9D9"/>
            <w:vAlign w:val="center"/>
            <w:hideMark/>
          </w:tcPr>
          <w:p w:rsidR="00EB30AE" w:rsidRPr="00C74040" w:rsidRDefault="00EB30AE" w:rsidP="005849B2">
            <w:pPr>
              <w:widowControl/>
              <w:jc w:val="center"/>
              <w:rPr>
                <w:rFonts w:ascii="Cambria" w:eastAsia="宋体" w:hAnsi="Cambria" w:cs="宋体"/>
                <w:kern w:val="0"/>
              </w:rPr>
            </w:pPr>
            <w:proofErr w:type="spellStart"/>
            <w:r w:rsidRPr="00C74040">
              <w:rPr>
                <w:rFonts w:ascii="Cambria" w:eastAsia="宋体" w:hAnsi="Cambria" w:cs="宋体"/>
                <w:kern w:val="0"/>
              </w:rPr>
              <w:t>Chunhe</w:t>
            </w:r>
            <w:proofErr w:type="spellEnd"/>
            <w:r w:rsidRPr="00C74040">
              <w:rPr>
                <w:rFonts w:ascii="Cambria" w:eastAsia="宋体" w:hAnsi="Cambria" w:cs="宋体"/>
                <w:kern w:val="0"/>
              </w:rPr>
              <w:t xml:space="preserve"> Dining Hall</w:t>
            </w:r>
          </w:p>
        </w:tc>
      </w:tr>
      <w:tr w:rsidR="00EB30AE" w:rsidRPr="00C74040" w:rsidTr="005849B2">
        <w:trPr>
          <w:trHeight w:val="465"/>
        </w:trPr>
        <w:tc>
          <w:tcPr>
            <w:tcW w:w="1843" w:type="dxa"/>
            <w:vMerge w:val="restart"/>
            <w:tcBorders>
              <w:top w:val="nil"/>
              <w:left w:val="single" w:sz="8" w:space="0" w:color="auto"/>
              <w:bottom w:val="single" w:sz="8" w:space="0" w:color="000000"/>
              <w:right w:val="single" w:sz="4" w:space="0" w:color="auto"/>
            </w:tcBorders>
            <w:shd w:val="clear" w:color="000000" w:fill="366092"/>
            <w:vAlign w:val="center"/>
            <w:hideMark/>
          </w:tcPr>
          <w:p w:rsidR="00EB30AE" w:rsidRPr="00C74040" w:rsidRDefault="00EB30AE" w:rsidP="005849B2">
            <w:pPr>
              <w:widowControl/>
              <w:jc w:val="center"/>
              <w:rPr>
                <w:rFonts w:ascii="Cambria" w:eastAsia="宋体" w:hAnsi="Cambria" w:cs="宋体"/>
                <w:b/>
                <w:bCs/>
                <w:color w:val="FFFFFF"/>
                <w:kern w:val="0"/>
                <w:sz w:val="24"/>
                <w:szCs w:val="24"/>
              </w:rPr>
            </w:pPr>
            <w:r w:rsidRPr="00C74040">
              <w:rPr>
                <w:rFonts w:ascii="Cambria" w:eastAsia="宋体" w:hAnsi="Cambria" w:cs="宋体"/>
                <w:b/>
                <w:bCs/>
                <w:color w:val="FFFFFF"/>
                <w:kern w:val="0"/>
                <w:sz w:val="22"/>
                <w:szCs w:val="24"/>
              </w:rPr>
              <w:t>2017</w:t>
            </w:r>
            <w:r w:rsidRPr="00C74040">
              <w:rPr>
                <w:rFonts w:ascii="微软雅黑" w:eastAsia="微软雅黑" w:hAnsi="微软雅黑" w:cs="宋体" w:hint="eastAsia"/>
                <w:b/>
                <w:bCs/>
                <w:color w:val="FFFFFF"/>
                <w:kern w:val="0"/>
                <w:sz w:val="22"/>
                <w:szCs w:val="24"/>
              </w:rPr>
              <w:t>年</w:t>
            </w:r>
            <w:r w:rsidRPr="00C74040">
              <w:rPr>
                <w:rFonts w:ascii="Cambria" w:eastAsia="宋体" w:hAnsi="Cambria" w:cs="宋体"/>
                <w:b/>
                <w:bCs/>
                <w:color w:val="FFFFFF"/>
                <w:kern w:val="0"/>
                <w:sz w:val="22"/>
                <w:szCs w:val="24"/>
              </w:rPr>
              <w:t>7</w:t>
            </w:r>
            <w:r w:rsidRPr="00C74040">
              <w:rPr>
                <w:rFonts w:ascii="微软雅黑" w:eastAsia="微软雅黑" w:hAnsi="微软雅黑" w:cs="宋体" w:hint="eastAsia"/>
                <w:b/>
                <w:bCs/>
                <w:color w:val="FFFFFF"/>
                <w:kern w:val="0"/>
                <w:sz w:val="22"/>
                <w:szCs w:val="24"/>
              </w:rPr>
              <w:t>月</w:t>
            </w:r>
            <w:r w:rsidRPr="00C74040">
              <w:rPr>
                <w:rFonts w:ascii="Cambria" w:eastAsia="宋体" w:hAnsi="Cambria" w:cs="宋体"/>
                <w:b/>
                <w:bCs/>
                <w:color w:val="FFFFFF"/>
                <w:kern w:val="0"/>
                <w:sz w:val="22"/>
                <w:szCs w:val="24"/>
              </w:rPr>
              <w:t>9</w:t>
            </w:r>
            <w:r w:rsidRPr="00C74040">
              <w:rPr>
                <w:rFonts w:ascii="微软雅黑" w:eastAsia="微软雅黑" w:hAnsi="微软雅黑" w:cs="宋体" w:hint="eastAsia"/>
                <w:b/>
                <w:bCs/>
                <w:color w:val="FFFFFF"/>
                <w:kern w:val="0"/>
                <w:sz w:val="22"/>
                <w:szCs w:val="24"/>
              </w:rPr>
              <w:t>日</w:t>
            </w:r>
            <w:r w:rsidRPr="00C74040">
              <w:rPr>
                <w:rFonts w:ascii="Cambria" w:eastAsia="宋体" w:hAnsi="Cambria" w:cs="宋体"/>
                <w:b/>
                <w:bCs/>
                <w:color w:val="FFFFFF"/>
                <w:kern w:val="0"/>
                <w:sz w:val="22"/>
                <w:szCs w:val="24"/>
              </w:rPr>
              <w:t xml:space="preserve"> </w:t>
            </w:r>
            <w:r w:rsidRPr="00C74040">
              <w:rPr>
                <w:rFonts w:ascii="微软雅黑" w:eastAsia="微软雅黑" w:hAnsi="微软雅黑" w:cs="宋体" w:hint="eastAsia"/>
                <w:b/>
                <w:bCs/>
                <w:color w:val="FFFFFF"/>
                <w:kern w:val="0"/>
                <w:sz w:val="22"/>
                <w:szCs w:val="24"/>
              </w:rPr>
              <w:lastRenderedPageBreak/>
              <w:t>星期日</w:t>
            </w:r>
            <w:r w:rsidRPr="00C74040">
              <w:rPr>
                <w:rFonts w:ascii="微软雅黑" w:eastAsia="微软雅黑" w:hAnsi="微软雅黑" w:cs="宋体" w:hint="eastAsia"/>
                <w:b/>
                <w:bCs/>
                <w:color w:val="FFFFFF"/>
                <w:kern w:val="0"/>
                <w:sz w:val="22"/>
                <w:szCs w:val="24"/>
              </w:rPr>
              <w:br/>
            </w:r>
            <w:r w:rsidRPr="00C74040">
              <w:rPr>
                <w:rFonts w:ascii="Cambria" w:eastAsia="宋体" w:hAnsi="Cambria" w:cs="宋体"/>
                <w:b/>
                <w:bCs/>
                <w:color w:val="FFFFFF"/>
                <w:kern w:val="0"/>
                <w:sz w:val="22"/>
                <w:szCs w:val="24"/>
              </w:rPr>
              <w:t>Sunday, July 9, 2017</w:t>
            </w: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lastRenderedPageBreak/>
              <w:t>08:00-09:50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Spotlight Session V</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405,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570"/>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08:00-12:30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The 8th COTA-World Bank China Transport Forum</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 Room 224, </w:t>
            </w:r>
            <w:proofErr w:type="spellStart"/>
            <w:r w:rsidRPr="00C74040">
              <w:rPr>
                <w:rFonts w:ascii="Cambria" w:eastAsia="宋体" w:hAnsi="Cambria" w:cs="宋体"/>
                <w:kern w:val="0"/>
              </w:rPr>
              <w:t>Tongxin</w:t>
            </w:r>
            <w:proofErr w:type="spellEnd"/>
            <w:r w:rsidRPr="00C74040">
              <w:rPr>
                <w:rFonts w:ascii="Cambria" w:eastAsia="宋体" w:hAnsi="Cambria" w:cs="宋体"/>
                <w:kern w:val="0"/>
              </w:rPr>
              <w:t xml:space="preserve"> Building </w:t>
            </w:r>
          </w:p>
        </w:tc>
      </w:tr>
      <w:tr w:rsidR="00EB30AE" w:rsidRPr="00C74040" w:rsidTr="005849B2">
        <w:trPr>
          <w:trHeight w:val="675"/>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Invited Session 9</w:t>
            </w:r>
            <w:r w:rsidRPr="00C74040">
              <w:rPr>
                <w:rFonts w:ascii="Cambria" w:eastAsia="宋体" w:hAnsi="Cambria" w:cs="宋体"/>
                <w:kern w:val="0"/>
              </w:rPr>
              <w:br/>
              <w:t xml:space="preserve"> Freeway Operation and Management</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211,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660"/>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Invited Session 10</w:t>
            </w:r>
            <w:r w:rsidRPr="00C74040">
              <w:rPr>
                <w:rFonts w:ascii="Cambria" w:eastAsia="宋体" w:hAnsi="Cambria" w:cs="宋体"/>
                <w:kern w:val="0"/>
              </w:rPr>
              <w:br/>
              <w:t xml:space="preserve">Public transit </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311,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900"/>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Invited Session 11</w:t>
            </w:r>
            <w:r w:rsidRPr="00C74040">
              <w:rPr>
                <w:rFonts w:ascii="Cambria" w:eastAsia="宋体" w:hAnsi="Cambria" w:cs="宋体"/>
                <w:kern w:val="0"/>
              </w:rPr>
              <w:br/>
              <w:t>Connected and Automated Transportation Systems</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210,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675"/>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Invited Session 12</w:t>
            </w:r>
            <w:r w:rsidRPr="00C74040">
              <w:rPr>
                <w:rFonts w:ascii="Cambria" w:eastAsia="宋体" w:hAnsi="Cambria" w:cs="宋体"/>
                <w:kern w:val="0"/>
              </w:rPr>
              <w:br/>
              <w:t>Transportation Policy, Planning and Modeling</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209,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675"/>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Invited Session 13</w:t>
            </w:r>
            <w:r w:rsidRPr="00C74040">
              <w:rPr>
                <w:rFonts w:ascii="Cambria" w:eastAsia="宋体" w:hAnsi="Cambria" w:cs="宋体"/>
                <w:kern w:val="0"/>
              </w:rPr>
              <w:br/>
              <w:t>Aviation Management</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309,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735"/>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Invited Session 14</w:t>
            </w:r>
            <w:r w:rsidRPr="00C74040">
              <w:rPr>
                <w:rFonts w:ascii="Cambria" w:eastAsia="宋体" w:hAnsi="Cambria" w:cs="宋体"/>
                <w:kern w:val="0"/>
              </w:rPr>
              <w:br/>
              <w:t>Logistics and Freight Transportation</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310,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450"/>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EB30AE" w:rsidRPr="00C74040" w:rsidRDefault="00EB30AE" w:rsidP="005849B2">
            <w:pPr>
              <w:widowControl/>
              <w:jc w:val="left"/>
              <w:rPr>
                <w:rFonts w:ascii="Cambria" w:eastAsia="宋体" w:hAnsi="Cambria" w:cs="宋体"/>
                <w:kern w:val="0"/>
              </w:rPr>
            </w:pP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proofErr w:type="spellStart"/>
            <w:r w:rsidRPr="00C74040">
              <w:rPr>
                <w:rFonts w:ascii="Cambria" w:eastAsia="宋体" w:hAnsi="Cambria" w:cs="宋体"/>
                <w:kern w:val="0"/>
              </w:rPr>
              <w:t>Practioners</w:t>
            </w:r>
            <w:proofErr w:type="spellEnd"/>
            <w:r w:rsidRPr="00C74040">
              <w:rPr>
                <w:rFonts w:ascii="Cambria" w:eastAsia="宋体" w:hAnsi="Cambria" w:cs="宋体"/>
                <w:kern w:val="0"/>
              </w:rPr>
              <w:t xml:space="preserve">' Forum </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 Room 124, </w:t>
            </w:r>
            <w:proofErr w:type="spellStart"/>
            <w:r w:rsidRPr="00C74040">
              <w:rPr>
                <w:rFonts w:ascii="Cambria" w:eastAsia="宋体" w:hAnsi="Cambria" w:cs="宋体"/>
                <w:kern w:val="0"/>
              </w:rPr>
              <w:t>Tongxin</w:t>
            </w:r>
            <w:proofErr w:type="spellEnd"/>
            <w:r w:rsidRPr="00C74040">
              <w:rPr>
                <w:rFonts w:ascii="Cambria" w:eastAsia="宋体" w:hAnsi="Cambria" w:cs="宋体"/>
                <w:kern w:val="0"/>
              </w:rPr>
              <w:t xml:space="preserve"> Building </w:t>
            </w:r>
          </w:p>
        </w:tc>
      </w:tr>
      <w:tr w:rsidR="00EB30AE" w:rsidRPr="00C74040" w:rsidTr="005849B2">
        <w:trPr>
          <w:trHeight w:val="510"/>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tcBorders>
              <w:top w:val="nil"/>
              <w:left w:val="nil"/>
              <w:bottom w:val="single" w:sz="4" w:space="0" w:color="auto"/>
              <w:right w:val="single" w:sz="4" w:space="0" w:color="auto"/>
            </w:tcBorders>
            <w:shd w:val="clear" w:color="auto" w:fill="auto"/>
            <w:noWrap/>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10:00-12:30</w:t>
            </w:r>
          </w:p>
        </w:tc>
        <w:tc>
          <w:tcPr>
            <w:tcW w:w="3969" w:type="dxa"/>
            <w:tcBorders>
              <w:top w:val="nil"/>
              <w:left w:val="nil"/>
              <w:bottom w:val="single" w:sz="4" w:space="0" w:color="auto"/>
              <w:right w:val="single" w:sz="4" w:space="0" w:color="auto"/>
            </w:tcBorders>
            <w:shd w:val="clear" w:color="auto" w:fill="auto"/>
            <w:vAlign w:val="center"/>
            <w:hideMark/>
          </w:tcPr>
          <w:p w:rsidR="00EB30AE" w:rsidRPr="00C74040" w:rsidRDefault="00EB30AE" w:rsidP="005849B2">
            <w:pPr>
              <w:widowControl/>
              <w:jc w:val="left"/>
              <w:rPr>
                <w:rFonts w:ascii="Cambria" w:eastAsia="宋体" w:hAnsi="Cambria" w:cs="宋体"/>
                <w:kern w:val="0"/>
              </w:rPr>
            </w:pPr>
            <w:r w:rsidRPr="00C74040">
              <w:rPr>
                <w:rFonts w:ascii="Cambria" w:eastAsia="宋体" w:hAnsi="Cambria" w:cs="宋体"/>
                <w:kern w:val="0"/>
              </w:rPr>
              <w:t>Spotlight Session VI</w:t>
            </w:r>
          </w:p>
        </w:tc>
        <w:tc>
          <w:tcPr>
            <w:tcW w:w="2976" w:type="dxa"/>
            <w:tcBorders>
              <w:top w:val="nil"/>
              <w:left w:val="nil"/>
              <w:bottom w:val="single" w:sz="4" w:space="0" w:color="auto"/>
              <w:right w:val="single" w:sz="8" w:space="0" w:color="auto"/>
            </w:tcBorders>
            <w:shd w:val="clear" w:color="auto" w:fill="auto"/>
            <w:vAlign w:val="center"/>
            <w:hideMark/>
          </w:tcPr>
          <w:p w:rsidR="00EB30AE" w:rsidRPr="00C74040" w:rsidRDefault="00EB30AE" w:rsidP="005849B2">
            <w:pPr>
              <w:widowControl/>
              <w:jc w:val="center"/>
              <w:rPr>
                <w:rFonts w:ascii="Cambria" w:eastAsia="宋体" w:hAnsi="Cambria" w:cs="宋体"/>
                <w:kern w:val="0"/>
              </w:rPr>
            </w:pPr>
            <w:r w:rsidRPr="00C74040">
              <w:rPr>
                <w:rFonts w:ascii="Cambria" w:eastAsia="宋体" w:hAnsi="Cambria" w:cs="宋体"/>
                <w:kern w:val="0"/>
              </w:rPr>
              <w:t xml:space="preserve">Room 405, </w:t>
            </w:r>
            <w:proofErr w:type="spellStart"/>
            <w:r w:rsidRPr="00C74040">
              <w:rPr>
                <w:rFonts w:ascii="Cambria" w:eastAsia="宋体" w:hAnsi="Cambria" w:cs="宋体"/>
                <w:kern w:val="0"/>
              </w:rPr>
              <w:t>Jiren</w:t>
            </w:r>
            <w:proofErr w:type="spellEnd"/>
            <w:r w:rsidRPr="00C74040">
              <w:rPr>
                <w:rFonts w:ascii="Cambria" w:eastAsia="宋体" w:hAnsi="Cambria" w:cs="宋体"/>
                <w:kern w:val="0"/>
              </w:rPr>
              <w:t xml:space="preserve"> Building</w:t>
            </w:r>
          </w:p>
        </w:tc>
      </w:tr>
      <w:tr w:rsidR="00EB30AE" w:rsidRPr="00C74040" w:rsidTr="005849B2">
        <w:trPr>
          <w:trHeight w:val="1035"/>
        </w:trPr>
        <w:tc>
          <w:tcPr>
            <w:tcW w:w="1843" w:type="dxa"/>
            <w:vMerge/>
            <w:tcBorders>
              <w:top w:val="nil"/>
              <w:left w:val="single" w:sz="8" w:space="0" w:color="auto"/>
              <w:bottom w:val="single" w:sz="8" w:space="0" w:color="000000"/>
              <w:right w:val="single" w:sz="4" w:space="0" w:color="auto"/>
            </w:tcBorders>
            <w:vAlign w:val="center"/>
            <w:hideMark/>
          </w:tcPr>
          <w:p w:rsidR="00EB30AE" w:rsidRPr="00C74040" w:rsidRDefault="00EB30AE" w:rsidP="005849B2">
            <w:pPr>
              <w:widowControl/>
              <w:jc w:val="left"/>
              <w:rPr>
                <w:rFonts w:ascii="Cambria" w:eastAsia="宋体" w:hAnsi="Cambria" w:cs="宋体"/>
                <w:b/>
                <w:bCs/>
                <w:color w:val="FFFFFF"/>
                <w:kern w:val="0"/>
                <w:sz w:val="24"/>
                <w:szCs w:val="24"/>
              </w:rPr>
            </w:pPr>
          </w:p>
        </w:tc>
        <w:tc>
          <w:tcPr>
            <w:tcW w:w="2127" w:type="dxa"/>
            <w:tcBorders>
              <w:top w:val="nil"/>
              <w:left w:val="nil"/>
              <w:bottom w:val="single" w:sz="8" w:space="0" w:color="auto"/>
              <w:right w:val="single" w:sz="4" w:space="0" w:color="auto"/>
            </w:tcBorders>
            <w:shd w:val="clear" w:color="000000" w:fill="FDE9D9"/>
            <w:noWrap/>
            <w:vAlign w:val="center"/>
            <w:hideMark/>
          </w:tcPr>
          <w:p w:rsidR="00EB30AE" w:rsidRPr="00C74040" w:rsidRDefault="00EB30AE" w:rsidP="005849B2">
            <w:pPr>
              <w:widowControl/>
              <w:jc w:val="center"/>
              <w:rPr>
                <w:rFonts w:ascii="Cambria" w:eastAsia="宋体" w:hAnsi="Cambria" w:cs="宋体"/>
                <w:color w:val="002060"/>
                <w:kern w:val="0"/>
              </w:rPr>
            </w:pPr>
            <w:r w:rsidRPr="00C74040">
              <w:rPr>
                <w:rFonts w:ascii="Cambria" w:eastAsia="宋体" w:hAnsi="Cambria" w:cs="宋体"/>
                <w:color w:val="002060"/>
                <w:kern w:val="0"/>
              </w:rPr>
              <w:t>12:30-13:30</w:t>
            </w:r>
          </w:p>
        </w:tc>
        <w:tc>
          <w:tcPr>
            <w:tcW w:w="3969" w:type="dxa"/>
            <w:tcBorders>
              <w:top w:val="nil"/>
              <w:left w:val="nil"/>
              <w:bottom w:val="single" w:sz="8" w:space="0" w:color="auto"/>
              <w:right w:val="single" w:sz="4" w:space="0" w:color="auto"/>
            </w:tcBorders>
            <w:shd w:val="clear" w:color="000000" w:fill="FDE9D9"/>
            <w:vAlign w:val="center"/>
            <w:hideMark/>
          </w:tcPr>
          <w:p w:rsidR="00EB30AE" w:rsidRPr="00C74040" w:rsidRDefault="00EB30AE" w:rsidP="005849B2">
            <w:pPr>
              <w:widowControl/>
              <w:jc w:val="left"/>
              <w:rPr>
                <w:rFonts w:ascii="Cambria" w:eastAsia="宋体" w:hAnsi="Cambria" w:cs="宋体"/>
                <w:color w:val="002060"/>
                <w:kern w:val="0"/>
              </w:rPr>
            </w:pPr>
            <w:r w:rsidRPr="00C74040">
              <w:rPr>
                <w:rFonts w:ascii="Cambria" w:eastAsia="宋体" w:hAnsi="Cambria" w:cs="宋体"/>
                <w:color w:val="002060"/>
                <w:kern w:val="0"/>
              </w:rPr>
              <w:t>CICTP Best Paper Award and Closing Ceremony &amp; Farewell Lunch</w:t>
            </w:r>
          </w:p>
        </w:tc>
        <w:tc>
          <w:tcPr>
            <w:tcW w:w="2976" w:type="dxa"/>
            <w:tcBorders>
              <w:top w:val="nil"/>
              <w:left w:val="nil"/>
              <w:bottom w:val="single" w:sz="8" w:space="0" w:color="auto"/>
              <w:right w:val="single" w:sz="8" w:space="0" w:color="auto"/>
            </w:tcBorders>
            <w:shd w:val="clear" w:color="000000" w:fill="FDE9D9"/>
            <w:vAlign w:val="center"/>
            <w:hideMark/>
          </w:tcPr>
          <w:p w:rsidR="00EB30AE" w:rsidRPr="00C74040" w:rsidRDefault="00EB30AE" w:rsidP="005849B2">
            <w:pPr>
              <w:widowControl/>
              <w:jc w:val="center"/>
              <w:rPr>
                <w:rFonts w:ascii="Cambria" w:eastAsia="宋体" w:hAnsi="Cambria" w:cs="宋体"/>
                <w:color w:val="002060"/>
                <w:kern w:val="0"/>
              </w:rPr>
            </w:pPr>
            <w:r w:rsidRPr="00C74040">
              <w:rPr>
                <w:rFonts w:ascii="Cambria" w:eastAsia="宋体" w:hAnsi="Cambria" w:cs="宋体"/>
                <w:color w:val="002060"/>
                <w:kern w:val="0"/>
              </w:rPr>
              <w:t xml:space="preserve">The Grand Enhance Ballroom, </w:t>
            </w:r>
            <w:proofErr w:type="spellStart"/>
            <w:r w:rsidRPr="00C74040">
              <w:rPr>
                <w:rFonts w:ascii="Cambria" w:eastAsia="宋体" w:hAnsi="Cambria" w:cs="宋体"/>
                <w:color w:val="002060"/>
                <w:kern w:val="0"/>
              </w:rPr>
              <w:t>Crowne</w:t>
            </w:r>
            <w:proofErr w:type="spellEnd"/>
            <w:r w:rsidRPr="00C74040">
              <w:rPr>
                <w:rFonts w:ascii="Cambria" w:eastAsia="宋体" w:hAnsi="Cambria" w:cs="宋体"/>
                <w:color w:val="002060"/>
                <w:kern w:val="0"/>
              </w:rPr>
              <w:t xml:space="preserve"> Plaza Shanghai Anting</w:t>
            </w:r>
          </w:p>
        </w:tc>
      </w:tr>
    </w:tbl>
    <w:p w:rsidR="00EB30AE" w:rsidRDefault="00EB30AE" w:rsidP="00EB30AE"/>
    <w:p w:rsidR="000E1AC5" w:rsidRPr="00EB30AE" w:rsidRDefault="000E1AC5"/>
    <w:sectPr w:rsidR="000E1AC5" w:rsidRPr="00EB30AE" w:rsidSect="00D32FFD">
      <w:pgSz w:w="11906" w:h="16838"/>
      <w:pgMar w:top="1985" w:right="1416" w:bottom="993"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69F" w:rsidRDefault="000C169F" w:rsidP="00EB30AE">
      <w:r>
        <w:separator/>
      </w:r>
    </w:p>
  </w:endnote>
  <w:endnote w:type="continuationSeparator" w:id="0">
    <w:p w:rsidR="000C169F" w:rsidRDefault="000C169F" w:rsidP="00EB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69F" w:rsidRDefault="000C169F" w:rsidP="00EB30AE">
      <w:r>
        <w:separator/>
      </w:r>
    </w:p>
  </w:footnote>
  <w:footnote w:type="continuationSeparator" w:id="0">
    <w:p w:rsidR="000C169F" w:rsidRDefault="000C169F" w:rsidP="00EB3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7C"/>
    <w:rsid w:val="000C169F"/>
    <w:rsid w:val="000E1AC5"/>
    <w:rsid w:val="00512EA5"/>
    <w:rsid w:val="008615DB"/>
    <w:rsid w:val="00C5117C"/>
    <w:rsid w:val="00D43214"/>
    <w:rsid w:val="00EB3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3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0AE"/>
    <w:rPr>
      <w:sz w:val="18"/>
      <w:szCs w:val="18"/>
    </w:rPr>
  </w:style>
  <w:style w:type="paragraph" w:styleId="a4">
    <w:name w:val="footer"/>
    <w:basedOn w:val="a"/>
    <w:link w:val="Char0"/>
    <w:uiPriority w:val="99"/>
    <w:unhideWhenUsed/>
    <w:rsid w:val="00EB30AE"/>
    <w:pPr>
      <w:tabs>
        <w:tab w:val="center" w:pos="4153"/>
        <w:tab w:val="right" w:pos="8306"/>
      </w:tabs>
      <w:snapToGrid w:val="0"/>
      <w:jc w:val="left"/>
    </w:pPr>
    <w:rPr>
      <w:sz w:val="18"/>
      <w:szCs w:val="18"/>
    </w:rPr>
  </w:style>
  <w:style w:type="character" w:customStyle="1" w:styleId="Char0">
    <w:name w:val="页脚 Char"/>
    <w:basedOn w:val="a0"/>
    <w:link w:val="a4"/>
    <w:uiPriority w:val="99"/>
    <w:rsid w:val="00EB30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3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30AE"/>
    <w:rPr>
      <w:sz w:val="18"/>
      <w:szCs w:val="18"/>
    </w:rPr>
  </w:style>
  <w:style w:type="paragraph" w:styleId="a4">
    <w:name w:val="footer"/>
    <w:basedOn w:val="a"/>
    <w:link w:val="Char0"/>
    <w:uiPriority w:val="99"/>
    <w:unhideWhenUsed/>
    <w:rsid w:val="00EB30AE"/>
    <w:pPr>
      <w:tabs>
        <w:tab w:val="center" w:pos="4153"/>
        <w:tab w:val="right" w:pos="8306"/>
      </w:tabs>
      <w:snapToGrid w:val="0"/>
      <w:jc w:val="left"/>
    </w:pPr>
    <w:rPr>
      <w:sz w:val="18"/>
      <w:szCs w:val="18"/>
    </w:rPr>
  </w:style>
  <w:style w:type="character" w:customStyle="1" w:styleId="Char0">
    <w:name w:val="页脚 Char"/>
    <w:basedOn w:val="a0"/>
    <w:link w:val="a4"/>
    <w:uiPriority w:val="99"/>
    <w:rsid w:val="00EB30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619</Words>
  <Characters>3533</Characters>
  <Application>Microsoft Office Word</Application>
  <DocSecurity>0</DocSecurity>
  <Lines>29</Lines>
  <Paragraphs>8</Paragraphs>
  <ScaleCrop>false</ScaleCrop>
  <Company>Microsoft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2017-07-05T00:51:00Z</dcterms:created>
  <dcterms:modified xsi:type="dcterms:W3CDTF">2017-07-05T00:52:00Z</dcterms:modified>
</cp:coreProperties>
</file>