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default"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t>2017年艺术节项目申报的通知</w:t>
      </w:r>
    </w:p>
    <w:p/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de-DE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各单位：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同济大学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</w:rPr>
        <w:t>17</w:t>
      </w:r>
      <w:r>
        <w:rPr>
          <w:rFonts w:hint="eastAsia" w:asciiTheme="minorEastAsia" w:hAnsiTheme="minorEastAsia"/>
          <w:sz w:val="24"/>
          <w:szCs w:val="24"/>
          <w:lang w:val="zh-CN"/>
        </w:rPr>
        <w:t>年艺术节于</w:t>
      </w:r>
      <w:r>
        <w:rPr>
          <w:rFonts w:asciiTheme="minorEastAsia" w:hAnsiTheme="minorEastAsia"/>
          <w:sz w:val="24"/>
          <w:szCs w:val="24"/>
          <w:lang w:val="zh-CN"/>
        </w:rPr>
        <w:t>9</w:t>
      </w:r>
      <w:r>
        <w:rPr>
          <w:rFonts w:hint="eastAsia" w:asciiTheme="minorEastAsia" w:hAnsiTheme="minorEastAsia"/>
          <w:sz w:val="24"/>
          <w:szCs w:val="24"/>
          <w:lang w:val="zh-CN"/>
        </w:rPr>
        <w:t>月</w:t>
      </w:r>
      <w:r>
        <w:rPr>
          <w:rFonts w:asciiTheme="minorEastAsia" w:hAnsiTheme="minorEastAsia"/>
          <w:sz w:val="24"/>
          <w:szCs w:val="24"/>
          <w:lang w:val="zh-CN"/>
        </w:rPr>
        <w:t>2</w:t>
      </w:r>
      <w:r>
        <w:rPr>
          <w:rFonts w:hint="eastAsia" w:asciiTheme="minorEastAsia" w:hAnsiTheme="minorEastAsia"/>
          <w:sz w:val="24"/>
          <w:szCs w:val="24"/>
          <w:lang w:val="zh-CN"/>
        </w:rPr>
        <w:t>9日开幕，预计于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hint="eastAsia" w:asciiTheme="minorEastAsia" w:hAnsiTheme="minorEastAsia"/>
          <w:sz w:val="24"/>
          <w:szCs w:val="24"/>
          <w:lang w:val="zh-CN"/>
        </w:rPr>
        <w:t>月中旬闭幕。今年的艺术节活动需牢牢把握围绕庆祝十九大胜利召开这一主线，营造校园文化艺术氛围，提高师生员工的文化艺术修养。为进一步扩大学校艺术节的参与面，今年的艺术节活动将面向全校各学院、各单位征集节目。各单位符合艺术节要求的内容均可申报，校艺术节组委会将在所有申报的活动中遴选一批活动，纳入校艺术节系列活动，并给予适当的经费补助和场地支持。节目要求如下：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1、牢牢把握围绕庆祝十九大胜利召开这一主题，与社会主义核心价值观相结合，突出表达当下的美好生活。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2、弘扬中华传统文化，展示文化自信。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3、积极向上、形式多样、具有一定的艺术水准、富于创造力和表达力，建议结合学校或学院特色打造原创精品节目，鼓励师生同台。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4、节目类型不限：文艺演出、艺术讲座、艺术展示、艺术沙龙等均可。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5、</w:t>
      </w:r>
      <w:r>
        <w:rPr>
          <w:rFonts w:asciiTheme="minorEastAsia" w:hAnsiTheme="minorEastAsia"/>
          <w:sz w:val="24"/>
          <w:szCs w:val="24"/>
          <w:lang w:val="zh-CN"/>
        </w:rPr>
        <w:t>如被纳入校艺术节系列活动，需在演出前一周向艺术中心提供</w:t>
      </w:r>
      <w:r>
        <w:rPr>
          <w:rFonts w:hint="eastAsia" w:asciiTheme="minorEastAsia" w:hAnsiTheme="minorEastAsia"/>
          <w:sz w:val="24"/>
          <w:szCs w:val="24"/>
          <w:lang w:val="zh-CN"/>
        </w:rPr>
        <w:t>演出节目内容相关的</w:t>
      </w:r>
      <w:r>
        <w:rPr>
          <w:rFonts w:asciiTheme="minorEastAsia" w:hAnsiTheme="minorEastAsia"/>
          <w:sz w:val="24"/>
          <w:szCs w:val="24"/>
          <w:lang w:val="zh-CN"/>
        </w:rPr>
        <w:t>微信推送</w:t>
      </w:r>
      <w:r>
        <w:rPr>
          <w:rFonts w:hint="eastAsia" w:asciiTheme="minorEastAsia" w:hAnsiTheme="minorEastAsia"/>
          <w:sz w:val="24"/>
          <w:szCs w:val="24"/>
          <w:lang w:val="zh-CN"/>
        </w:rPr>
        <w:t>（自行图文排版）。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附件一：2017年同济大学艺术节项目汇总表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  <w:lang w:val="zh-CN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附件二：2017年同济大学艺术节项目申报表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活动申报表电子版请于</w:t>
      </w:r>
      <w:r>
        <w:rPr>
          <w:rFonts w:hint="eastAsia" w:asciiTheme="minorEastAsia" w:hAnsiTheme="minorEastAsia"/>
          <w:sz w:val="24"/>
          <w:szCs w:val="24"/>
          <w:lang w:val="de-DE"/>
        </w:rPr>
        <w:t>2017</w:t>
      </w:r>
      <w:r>
        <w:rPr>
          <w:rFonts w:hint="eastAsia" w:asciiTheme="minorEastAsia" w:hAnsiTheme="minorEastAsia"/>
          <w:sz w:val="24"/>
          <w:szCs w:val="24"/>
          <w:lang w:val="zh-CN"/>
        </w:rPr>
        <w:t>年</w:t>
      </w:r>
      <w:r>
        <w:rPr>
          <w:rFonts w:hint="eastAsia" w:asciiTheme="minorEastAsia" w:hAnsiTheme="minorEastAsia"/>
          <w:sz w:val="24"/>
          <w:szCs w:val="24"/>
          <w:lang w:val="de-DE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de-DE"/>
        </w:rPr>
        <w:t>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  <w:lang w:val="zh-CN"/>
        </w:rPr>
        <w:t>日</w:t>
      </w:r>
      <w:r>
        <w:rPr>
          <w:rFonts w:hint="eastAsia" w:asciiTheme="minorEastAsia" w:hAnsiTheme="minorEastAsia"/>
          <w:sz w:val="24"/>
          <w:szCs w:val="24"/>
          <w:lang w:val="de-DE"/>
        </w:rPr>
        <w:t>（</w:t>
      </w:r>
      <w:r>
        <w:rPr>
          <w:rFonts w:hint="eastAsia" w:asciiTheme="minorEastAsia" w:hAnsiTheme="minorEastAsia"/>
          <w:sz w:val="24"/>
          <w:szCs w:val="24"/>
          <w:lang w:val="zh-CN"/>
        </w:rPr>
        <w:t>周</w:t>
      </w:r>
      <w:r>
        <w:rPr>
          <w:rFonts w:hint="eastAsia" w:asciiTheme="minorEastAsia" w:hAnsiTheme="minorEastAsia"/>
          <w:sz w:val="24"/>
          <w:szCs w:val="24"/>
          <w:lang w:val="zh-CN" w:eastAsia="zh-CN"/>
        </w:rPr>
        <w:t>四</w:t>
      </w:r>
      <w:r>
        <w:rPr>
          <w:rFonts w:hint="eastAsia" w:asciiTheme="minorEastAsia" w:hAnsiTheme="minorEastAsia"/>
          <w:sz w:val="24"/>
          <w:szCs w:val="24"/>
          <w:lang w:val="de-DE"/>
        </w:rPr>
        <w:t>）</w:t>
      </w:r>
      <w:r>
        <w:rPr>
          <w:rFonts w:hint="eastAsia" w:asciiTheme="minorEastAsia" w:hAnsiTheme="minorEastAsia"/>
          <w:sz w:val="24"/>
          <w:szCs w:val="24"/>
          <w:lang w:val="zh-CN"/>
        </w:rPr>
        <w:t>下午</w:t>
      </w:r>
      <w:r>
        <w:rPr>
          <w:rFonts w:asciiTheme="minorEastAsia" w:hAnsiTheme="minorEastAsia"/>
          <w:sz w:val="24"/>
          <w:szCs w:val="24"/>
          <w:lang w:val="de-DE"/>
        </w:rPr>
        <w:t>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bookmarkStart w:id="0" w:name="_GoBack"/>
      <w:bookmarkEnd w:id="0"/>
      <w:r>
        <w:rPr>
          <w:rFonts w:asciiTheme="minorEastAsia" w:hAnsiTheme="minorEastAsia"/>
          <w:sz w:val="24"/>
          <w:szCs w:val="24"/>
          <w:lang w:val="de-DE"/>
        </w:rPr>
        <w:t>:00</w:t>
      </w:r>
      <w:r>
        <w:rPr>
          <w:rFonts w:hint="eastAsia" w:asciiTheme="minorEastAsia" w:hAnsiTheme="minorEastAsia"/>
          <w:sz w:val="24"/>
          <w:szCs w:val="24"/>
          <w:lang w:val="zh-CN"/>
        </w:rPr>
        <w:t>前发送至邮箱</w:t>
      </w:r>
      <w:r>
        <w:rPr>
          <w:rFonts w:hint="eastAsia" w:asciiTheme="minorEastAsia" w:hAnsiTheme="minorEastAsia"/>
          <w:sz w:val="24"/>
          <w:szCs w:val="24"/>
          <w:lang w:val="de-DE"/>
        </w:rPr>
        <w:t>：tjdxyszx@126.com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zh-CN"/>
        </w:rPr>
        <w:t>（文件名统一为：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hint="eastAsia" w:asciiTheme="minorEastAsia" w:hAnsiTheme="minorEastAsia"/>
          <w:sz w:val="24"/>
          <w:szCs w:val="24"/>
          <w:lang w:val="zh-CN"/>
        </w:rPr>
        <w:t>单位艺术节活动申报表）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注：校级学生组织及文艺类社团活动申报由校团委统一申报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zh-CN"/>
        </w:rPr>
        <w:t>联系人：周芷如  6598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2009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left="6420" w:leftChars="200" w:hanging="6000" w:hangingChars="25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  <w:lang w:val="de-DE"/>
        </w:rPr>
        <w:t xml:space="preserve">                                                                                </w:t>
      </w:r>
      <w:r>
        <w:rPr>
          <w:rFonts w:hint="eastAsia" w:asciiTheme="minorEastAsia" w:hAnsiTheme="minorEastAsia"/>
          <w:sz w:val="24"/>
          <w:szCs w:val="24"/>
          <w:lang w:val="zh-CN"/>
        </w:rPr>
        <w:t>同济大学</w:t>
      </w:r>
      <w:r>
        <w:rPr>
          <w:rFonts w:asciiTheme="minorEastAsia" w:hAnsiTheme="minorEastAsia"/>
          <w:sz w:val="24"/>
          <w:szCs w:val="24"/>
        </w:rPr>
        <w:t>201</w:t>
      </w:r>
      <w:r>
        <w:rPr>
          <w:rFonts w:hint="eastAsia"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  <w:lang w:val="zh-CN"/>
        </w:rPr>
        <w:t>年艺术节组委会</w:t>
      </w:r>
    </w:p>
    <w:p>
      <w:pPr>
        <w:spacing w:line="360" w:lineRule="auto"/>
        <w:ind w:firstLine="7440" w:firstLineChars="31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201</w:t>
      </w:r>
      <w:r>
        <w:rPr>
          <w:rFonts w:hint="eastAsia" w:asciiTheme="minorEastAsia" w:hAnsiTheme="minorEastAsia"/>
          <w:sz w:val="24"/>
          <w:szCs w:val="24"/>
          <w:lang w:val="zh-CN"/>
        </w:rPr>
        <w:t>7</w:t>
      </w:r>
      <w:r>
        <w:rPr>
          <w:rFonts w:hint="eastAsia" w:asciiTheme="minorEastAsia" w:hAnsiTheme="minorEastAsia"/>
          <w:sz w:val="24"/>
          <w:szCs w:val="24"/>
        </w:rPr>
        <w:t>年10月</w:t>
      </w:r>
    </w:p>
    <w:sectPr>
      <w:pgSz w:w="11906" w:h="16838"/>
      <w:pgMar w:top="1134" w:right="1134" w:bottom="1134" w:left="1134" w:header="709" w:footer="85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11"/>
    <w:rsid w:val="00071770"/>
    <w:rsid w:val="000A6732"/>
    <w:rsid w:val="002A5F04"/>
    <w:rsid w:val="00335211"/>
    <w:rsid w:val="003B1E2D"/>
    <w:rsid w:val="003F2FC2"/>
    <w:rsid w:val="00550899"/>
    <w:rsid w:val="005545BC"/>
    <w:rsid w:val="00624596"/>
    <w:rsid w:val="00624616"/>
    <w:rsid w:val="00652266"/>
    <w:rsid w:val="007F67FA"/>
    <w:rsid w:val="0082515C"/>
    <w:rsid w:val="00837D98"/>
    <w:rsid w:val="008E105E"/>
    <w:rsid w:val="009377B8"/>
    <w:rsid w:val="0099748E"/>
    <w:rsid w:val="00AA63E3"/>
    <w:rsid w:val="00AC7537"/>
    <w:rsid w:val="00B659C1"/>
    <w:rsid w:val="00BF4230"/>
    <w:rsid w:val="00DC2E36"/>
    <w:rsid w:val="00E3386A"/>
    <w:rsid w:val="00EB02EE"/>
    <w:rsid w:val="00F14F58"/>
    <w:rsid w:val="00F261CE"/>
    <w:rsid w:val="00F5028C"/>
    <w:rsid w:val="00FB3194"/>
    <w:rsid w:val="108B216A"/>
    <w:rsid w:val="116A798F"/>
    <w:rsid w:val="14215C7F"/>
    <w:rsid w:val="154554FF"/>
    <w:rsid w:val="15E37522"/>
    <w:rsid w:val="1E277958"/>
    <w:rsid w:val="214E3E7C"/>
    <w:rsid w:val="27BB5774"/>
    <w:rsid w:val="295A407B"/>
    <w:rsid w:val="2C9C2058"/>
    <w:rsid w:val="2CBE5365"/>
    <w:rsid w:val="30FF5BCC"/>
    <w:rsid w:val="47F81859"/>
    <w:rsid w:val="6950083E"/>
    <w:rsid w:val="6BD0637E"/>
    <w:rsid w:val="6D371144"/>
    <w:rsid w:val="754262C2"/>
    <w:rsid w:val="775F26FC"/>
    <w:rsid w:val="7948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next w:val="1"/>
    <w:link w:val="9"/>
    <w:uiPriority w:val="0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kern w:val="0"/>
      <w:sz w:val="40"/>
      <w:szCs w:val="40"/>
      <w:lang w:val="zh-CN" w:eastAsia="zh-CN" w:bidi="ar-SA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副标题 Char"/>
    <w:basedOn w:val="5"/>
    <w:link w:val="4"/>
    <w:uiPriority w:val="0"/>
    <w:rPr>
      <w:rFonts w:ascii="Arial Unicode MS" w:hAnsi="Arial Unicode MS" w:eastAsia="Arial Unicode MS" w:cs="Arial Unicode MS"/>
      <w:color w:val="000000"/>
      <w:kern w:val="0"/>
      <w:sz w:val="40"/>
      <w:szCs w:val="40"/>
      <w:lang w:val="zh-CN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109</Words>
  <Characters>627</Characters>
  <Lines>5</Lines>
  <Paragraphs>1</Paragraphs>
  <ScaleCrop>false</ScaleCrop>
  <LinksUpToDate>false</LinksUpToDate>
  <CharactersWithSpaces>735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2017-10-18T07:13:00Z</dcterms:created>
  <dc:creator>Windows 用户</dc:creator>
  <cp:lastModifiedBy>赵漂亮</cp:lastModifiedBy>
  <dcterms:modified xsi:type="dcterms:W3CDTF">2017-10-19T07:59:26Z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